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6E" w:rsidRDefault="0077022C" w:rsidP="00D71FF1">
      <w:pPr>
        <w:rPr>
          <w:rFonts w:ascii="Arial" w:hAnsi="Arial" w:cs="Arial"/>
          <w:b/>
        </w:rPr>
      </w:pPr>
      <w:bookmarkStart w:id="0" w:name="_GoBack"/>
      <w:bookmarkEnd w:id="0"/>
      <w:r w:rsidRPr="00E97E0F">
        <w:rPr>
          <w:rFonts w:ascii="Arial" w:hAnsi="Arial" w:cs="Arial"/>
          <w:b/>
          <w:u w:val="single"/>
        </w:rPr>
        <w:t>Investigating the half-life of radioactive materials</w:t>
      </w:r>
      <w:r>
        <w:rPr>
          <w:rFonts w:ascii="Arial" w:hAnsi="Arial" w:cs="Arial"/>
          <w:b/>
        </w:rPr>
        <w:t xml:space="preserve">                       </w:t>
      </w:r>
      <w:r w:rsidR="007B74D7" w:rsidRPr="00EC6BCD">
        <w:rPr>
          <w:rFonts w:ascii="Arial" w:hAnsi="Arial" w:cs="Arial"/>
          <w:b/>
        </w:rPr>
        <w:tab/>
      </w:r>
      <w:r w:rsidR="007B74D7" w:rsidRPr="00EC6BCD">
        <w:rPr>
          <w:rFonts w:ascii="Arial" w:hAnsi="Arial" w:cs="Arial"/>
          <w:b/>
        </w:rPr>
        <w:tab/>
      </w:r>
    </w:p>
    <w:p w:rsidR="000E733F" w:rsidRPr="00EC6BCD" w:rsidRDefault="000E733F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Introduction</w:t>
      </w:r>
    </w:p>
    <w:p w:rsidR="000E733F" w:rsidRPr="00EC6BCD" w:rsidRDefault="000E733F" w:rsidP="005C55D4">
      <w:pPr>
        <w:rPr>
          <w:rFonts w:ascii="Arial" w:hAnsi="Arial" w:cs="Arial"/>
        </w:rPr>
      </w:pPr>
      <w:r w:rsidRPr="00EC6BCD">
        <w:rPr>
          <w:rFonts w:ascii="Arial" w:hAnsi="Arial" w:cs="Arial"/>
        </w:rPr>
        <w:t xml:space="preserve">In this experiment you will be </w:t>
      </w:r>
      <w:r w:rsidR="005C55D4">
        <w:rPr>
          <w:rFonts w:ascii="Arial" w:hAnsi="Arial" w:cs="Arial"/>
        </w:rPr>
        <w:t>using a Geiger-</w:t>
      </w:r>
      <w:r w:rsidR="00A76610">
        <w:rPr>
          <w:rFonts w:ascii="Arial" w:hAnsi="Arial" w:cs="Arial"/>
        </w:rPr>
        <w:t>Mű</w:t>
      </w:r>
      <w:r w:rsidR="005C55D4">
        <w:rPr>
          <w:rFonts w:ascii="Arial" w:hAnsi="Arial" w:cs="Arial"/>
        </w:rPr>
        <w:t>ller tube</w:t>
      </w:r>
      <w:r w:rsidR="00A76610">
        <w:rPr>
          <w:rFonts w:ascii="Arial" w:hAnsi="Arial" w:cs="Arial"/>
        </w:rPr>
        <w:t xml:space="preserve"> and counter to </w:t>
      </w:r>
      <w:r w:rsidR="008D6E71">
        <w:rPr>
          <w:rFonts w:ascii="Arial" w:hAnsi="Arial" w:cs="Arial"/>
        </w:rPr>
        <w:t xml:space="preserve">take </w:t>
      </w:r>
      <w:r w:rsidR="00A76610">
        <w:rPr>
          <w:rFonts w:ascii="Arial" w:hAnsi="Arial" w:cs="Arial"/>
        </w:rPr>
        <w:t>measure</w:t>
      </w:r>
      <w:r w:rsidR="0077022C">
        <w:rPr>
          <w:rFonts w:ascii="Arial" w:hAnsi="Arial" w:cs="Arial"/>
        </w:rPr>
        <w:t xml:space="preserve">ments to obtain data regarding the pattern of radioactive decay of a particular substance </w:t>
      </w:r>
      <w:r w:rsidR="0022669A">
        <w:rPr>
          <w:rFonts w:ascii="Arial" w:hAnsi="Arial" w:cs="Arial"/>
        </w:rPr>
        <w:t>and to</w:t>
      </w:r>
      <w:r w:rsidR="00241CDC">
        <w:rPr>
          <w:rFonts w:ascii="Arial" w:hAnsi="Arial" w:cs="Arial"/>
        </w:rPr>
        <w:t xml:space="preserve"> use this data in </w:t>
      </w:r>
      <w:r w:rsidR="0077022C">
        <w:rPr>
          <w:rFonts w:ascii="Arial" w:hAnsi="Arial" w:cs="Arial"/>
        </w:rPr>
        <w:t>determining its half-life.</w:t>
      </w:r>
    </w:p>
    <w:p w:rsidR="00E91F48" w:rsidRPr="00EC6BCD" w:rsidRDefault="00E91F48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Aim</w:t>
      </w:r>
    </w:p>
    <w:p w:rsidR="00E91F48" w:rsidRPr="00EC6BCD" w:rsidRDefault="00E91F48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To</w:t>
      </w:r>
      <w:r w:rsidR="00A76610">
        <w:rPr>
          <w:rFonts w:ascii="Arial" w:hAnsi="Arial" w:cs="Arial"/>
        </w:rPr>
        <w:t xml:space="preserve"> o</w:t>
      </w:r>
      <w:r w:rsidR="008D6E71">
        <w:rPr>
          <w:rFonts w:ascii="Arial" w:hAnsi="Arial" w:cs="Arial"/>
        </w:rPr>
        <w:t>bt</w:t>
      </w:r>
      <w:r w:rsidR="0077022C">
        <w:rPr>
          <w:rFonts w:ascii="Arial" w:hAnsi="Arial" w:cs="Arial"/>
        </w:rPr>
        <w:t>ain data to allow plotting of activity against time</w:t>
      </w:r>
    </w:p>
    <w:p w:rsidR="00E91F48" w:rsidRDefault="00A76610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To use radioactive materials</w:t>
      </w:r>
      <w:r w:rsidR="00241CDC">
        <w:rPr>
          <w:rFonts w:ascii="Arial" w:hAnsi="Arial" w:cs="Arial"/>
        </w:rPr>
        <w:t xml:space="preserve"> safely</w:t>
      </w:r>
    </w:p>
    <w:p w:rsidR="00A76610" w:rsidRPr="00EC6BCD" w:rsidRDefault="00A76610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To use detectors of radioactive decay</w:t>
      </w:r>
    </w:p>
    <w:p w:rsidR="00E91F48" w:rsidRPr="00EC6BCD" w:rsidRDefault="00E91F48" w:rsidP="00E91F48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Intended class time</w:t>
      </w:r>
    </w:p>
    <w:p w:rsidR="00E91F48" w:rsidRPr="00F209E1" w:rsidRDefault="0077022C" w:rsidP="00E91F48">
      <w:pPr>
        <w:pStyle w:val="ListParagraph"/>
        <w:numPr>
          <w:ilvl w:val="0"/>
          <w:numId w:val="11"/>
        </w:numPr>
        <w:rPr>
          <w:rFonts w:ascii="Arial" w:hAnsi="Arial" w:cs="Arial"/>
          <w:u w:val="single"/>
        </w:rPr>
      </w:pPr>
      <w:r>
        <w:rPr>
          <w:rFonts w:ascii="Arial" w:hAnsi="Arial" w:cs="Arial"/>
        </w:rPr>
        <w:t>60 to 9</w:t>
      </w:r>
      <w:r w:rsidR="00A76610">
        <w:rPr>
          <w:rFonts w:ascii="Arial" w:hAnsi="Arial" w:cs="Arial"/>
        </w:rPr>
        <w:t>0</w:t>
      </w:r>
      <w:r w:rsidR="00E91F48" w:rsidRPr="00EC6BCD">
        <w:rPr>
          <w:rFonts w:ascii="Arial" w:hAnsi="Arial" w:cs="Arial"/>
        </w:rPr>
        <w:t xml:space="preserve"> minutes</w:t>
      </w:r>
    </w:p>
    <w:p w:rsidR="00F209E1" w:rsidRPr="00F209E1" w:rsidRDefault="00F209E1" w:rsidP="00E91F48">
      <w:pPr>
        <w:rPr>
          <w:rFonts w:ascii="Arial" w:hAnsi="Arial" w:cs="Arial"/>
          <w:b/>
          <w:u w:val="single"/>
        </w:rPr>
      </w:pPr>
      <w:r w:rsidRPr="00F209E1">
        <w:rPr>
          <w:rFonts w:ascii="Arial" w:hAnsi="Arial" w:cs="Arial"/>
          <w:b/>
          <w:u w:val="single"/>
        </w:rPr>
        <w:t xml:space="preserve">Method </w:t>
      </w:r>
      <w:r w:rsidR="00004D9E">
        <w:rPr>
          <w:rFonts w:ascii="Arial" w:hAnsi="Arial" w:cs="Arial"/>
          <w:b/>
          <w:u w:val="single"/>
        </w:rPr>
        <w:t>A</w:t>
      </w:r>
      <w:r w:rsidRPr="00F209E1">
        <w:rPr>
          <w:rFonts w:ascii="Arial" w:hAnsi="Arial" w:cs="Arial"/>
          <w:b/>
          <w:u w:val="single"/>
        </w:rPr>
        <w:t>) Protactinium Generator</w:t>
      </w:r>
    </w:p>
    <w:p w:rsidR="00E91F48" w:rsidRPr="00EC6BCD" w:rsidRDefault="00A76610" w:rsidP="00E91F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Equipment </w:t>
      </w:r>
    </w:p>
    <w:p w:rsidR="0077022C" w:rsidRPr="00F209E1" w:rsidRDefault="00004D9E" w:rsidP="00667D41">
      <w:pPr>
        <w:pStyle w:val="ListParagraph"/>
        <w:numPr>
          <w:ilvl w:val="0"/>
          <w:numId w:val="1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77022C" w:rsidRPr="00F209E1">
        <w:rPr>
          <w:rFonts w:ascii="Arial" w:hAnsi="Arial" w:cs="Arial"/>
        </w:rPr>
        <w:t>adioactive source</w:t>
      </w:r>
      <w:r w:rsidR="00F209E1" w:rsidRPr="00F209E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="0077022C" w:rsidRPr="00F209E1">
        <w:rPr>
          <w:rFonts w:ascii="Arial" w:hAnsi="Arial" w:cs="Arial"/>
        </w:rPr>
        <w:t>rotactinium generator</w:t>
      </w:r>
      <w:r w:rsidR="00241CDC" w:rsidRPr="00F209E1">
        <w:rPr>
          <w:rFonts w:ascii="Arial" w:hAnsi="Arial" w:cs="Arial"/>
        </w:rPr>
        <w:t xml:space="preserve"> </w:t>
      </w:r>
    </w:p>
    <w:p w:rsidR="00E91F48" w:rsidRPr="00EC6BCD" w:rsidRDefault="00A76610" w:rsidP="00667D41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A76610">
        <w:rPr>
          <w:rFonts w:ascii="Arial" w:hAnsi="Arial" w:cs="Arial"/>
        </w:rPr>
        <w:t xml:space="preserve">Geiger-Műller </w:t>
      </w:r>
      <w:r w:rsidR="00892E20">
        <w:rPr>
          <w:rFonts w:ascii="Arial" w:hAnsi="Arial" w:cs="Arial"/>
        </w:rPr>
        <w:t xml:space="preserve">(GM) </w:t>
      </w:r>
      <w:r w:rsidRPr="00A76610">
        <w:rPr>
          <w:rFonts w:ascii="Arial" w:hAnsi="Arial" w:cs="Arial"/>
        </w:rPr>
        <w:t>tube</w:t>
      </w:r>
    </w:p>
    <w:p w:rsidR="00E91F48" w:rsidRDefault="00004D9E" w:rsidP="00667D41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76610">
        <w:rPr>
          <w:rFonts w:ascii="Arial" w:hAnsi="Arial" w:cs="Arial"/>
        </w:rPr>
        <w:t>ounter</w:t>
      </w:r>
    </w:p>
    <w:p w:rsidR="0077022C" w:rsidRPr="00EC6BCD" w:rsidRDefault="00004D9E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DC405A">
        <w:rPr>
          <w:rFonts w:ascii="Arial" w:hAnsi="Arial" w:cs="Arial"/>
        </w:rPr>
        <w:t>t</w:t>
      </w:r>
      <w:r w:rsidR="0077022C">
        <w:rPr>
          <w:rFonts w:ascii="Arial" w:hAnsi="Arial" w:cs="Arial"/>
        </w:rPr>
        <w:t>op-clock or data-logging system</w:t>
      </w:r>
    </w:p>
    <w:p w:rsidR="000E733F" w:rsidRPr="00EC6BCD" w:rsidRDefault="00E91F48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Health and s</w:t>
      </w:r>
      <w:r w:rsidR="000E733F" w:rsidRPr="00EC6BCD">
        <w:rPr>
          <w:rFonts w:ascii="Arial" w:hAnsi="Arial" w:cs="Arial"/>
          <w:b/>
        </w:rPr>
        <w:t>afety</w:t>
      </w:r>
    </w:p>
    <w:p w:rsidR="000E733F" w:rsidRDefault="00241CDC" w:rsidP="000E73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Standard </w:t>
      </w:r>
      <w:r w:rsidR="0022669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perating </w:t>
      </w:r>
      <w:r w:rsidR="0022669A">
        <w:rPr>
          <w:rFonts w:ascii="Arial" w:hAnsi="Arial" w:cs="Arial"/>
        </w:rPr>
        <w:t>p</w:t>
      </w:r>
      <w:r w:rsidR="00892E20">
        <w:rPr>
          <w:rFonts w:ascii="Arial" w:hAnsi="Arial" w:cs="Arial"/>
        </w:rPr>
        <w:t xml:space="preserve">rocedures as detailed in CLEAPSS L93 </w:t>
      </w:r>
      <w:r w:rsidR="0077022C">
        <w:rPr>
          <w:rFonts w:ascii="Arial" w:hAnsi="Arial" w:cs="Arial"/>
        </w:rPr>
        <w:t xml:space="preserve">‘Managing Ionising Radiations and Radioactive Substances in Schools and Colleges’ </w:t>
      </w:r>
      <w:r w:rsidR="00892E20">
        <w:rPr>
          <w:rFonts w:ascii="Arial" w:hAnsi="Arial" w:cs="Arial"/>
        </w:rPr>
        <w:t>(p</w:t>
      </w:r>
      <w:r>
        <w:rPr>
          <w:rFonts w:ascii="Arial" w:hAnsi="Arial" w:cs="Arial"/>
        </w:rPr>
        <w:t xml:space="preserve">ages </w:t>
      </w:r>
      <w:r w:rsidR="00892E20">
        <w:rPr>
          <w:rFonts w:ascii="Arial" w:hAnsi="Arial" w:cs="Arial"/>
        </w:rPr>
        <w:t xml:space="preserve">21 to 23) should </w:t>
      </w:r>
      <w:r w:rsidR="00DC405A">
        <w:rPr>
          <w:rFonts w:ascii="Arial" w:hAnsi="Arial" w:cs="Arial"/>
        </w:rPr>
        <w:t xml:space="preserve">have been </w:t>
      </w:r>
      <w:r w:rsidR="00892E20">
        <w:rPr>
          <w:rFonts w:ascii="Arial" w:hAnsi="Arial" w:cs="Arial"/>
        </w:rPr>
        <w:t>issued to students</w:t>
      </w:r>
      <w:r w:rsidR="00004D9E">
        <w:rPr>
          <w:rFonts w:ascii="Arial" w:hAnsi="Arial" w:cs="Arial"/>
        </w:rPr>
        <w:t>.</w:t>
      </w:r>
      <w:r w:rsidR="008A618A">
        <w:rPr>
          <w:rFonts w:ascii="Arial" w:hAnsi="Arial" w:cs="Arial"/>
        </w:rPr>
        <w:t xml:space="preserve"> </w:t>
      </w:r>
      <w:r w:rsidR="00004D9E">
        <w:rPr>
          <w:rFonts w:ascii="Arial" w:hAnsi="Arial" w:cs="Arial"/>
        </w:rPr>
        <w:t>S</w:t>
      </w:r>
      <w:r w:rsidR="008A618A">
        <w:rPr>
          <w:rFonts w:ascii="Arial" w:hAnsi="Arial" w:cs="Arial"/>
        </w:rPr>
        <w:t xml:space="preserve">taff should ensure students </w:t>
      </w:r>
      <w:r w:rsidR="0077022C">
        <w:rPr>
          <w:rFonts w:ascii="Arial" w:hAnsi="Arial" w:cs="Arial"/>
        </w:rPr>
        <w:t>have been shown how to use the materials</w:t>
      </w:r>
      <w:r>
        <w:rPr>
          <w:rFonts w:ascii="Arial" w:hAnsi="Arial" w:cs="Arial"/>
        </w:rPr>
        <w:t xml:space="preserve"> safely</w:t>
      </w:r>
      <w:r w:rsidR="008A618A" w:rsidRPr="008A618A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 xml:space="preserve">that they </w:t>
      </w:r>
      <w:r w:rsidR="008A618A" w:rsidRPr="008A618A">
        <w:rPr>
          <w:rFonts w:ascii="Arial" w:hAnsi="Arial" w:cs="Arial"/>
        </w:rPr>
        <w:t>have seen and understood the relev</w:t>
      </w:r>
      <w:r>
        <w:rPr>
          <w:rFonts w:ascii="Arial" w:hAnsi="Arial" w:cs="Arial"/>
        </w:rPr>
        <w:t xml:space="preserve">ant </w:t>
      </w:r>
      <w:r w:rsidR="002266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tandard </w:t>
      </w:r>
      <w:r w:rsidR="0022669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perating </w:t>
      </w:r>
      <w:r w:rsidR="0022669A">
        <w:rPr>
          <w:rFonts w:ascii="Arial" w:hAnsi="Arial" w:cs="Arial"/>
        </w:rPr>
        <w:t>p</w:t>
      </w:r>
      <w:r w:rsidR="008A618A" w:rsidRPr="008A618A">
        <w:rPr>
          <w:rFonts w:ascii="Arial" w:hAnsi="Arial" w:cs="Arial"/>
        </w:rPr>
        <w:t>rocedures.</w:t>
      </w:r>
    </w:p>
    <w:p w:rsidR="00DC405A" w:rsidRPr="00DC405A" w:rsidRDefault="00DC405A" w:rsidP="00DC405A">
      <w:pPr>
        <w:rPr>
          <w:rFonts w:ascii="Arial" w:hAnsi="Arial" w:cs="Arial"/>
        </w:rPr>
      </w:pPr>
      <w:r w:rsidRPr="00DC405A">
        <w:rPr>
          <w:rFonts w:ascii="Arial" w:hAnsi="Arial" w:cs="Arial"/>
        </w:rPr>
        <w:t xml:space="preserve">All generators should have been inspected for leaks or damage, </w:t>
      </w:r>
      <w:r w:rsidR="00241CDC">
        <w:rPr>
          <w:rFonts w:ascii="Arial" w:hAnsi="Arial" w:cs="Arial"/>
        </w:rPr>
        <w:t xml:space="preserve">and </w:t>
      </w:r>
      <w:r w:rsidR="00F209E1">
        <w:rPr>
          <w:rFonts w:ascii="Arial" w:hAnsi="Arial" w:cs="Arial"/>
        </w:rPr>
        <w:t>i</w:t>
      </w:r>
      <w:r w:rsidRPr="00DC405A">
        <w:rPr>
          <w:rFonts w:ascii="Arial" w:hAnsi="Arial" w:cs="Arial"/>
        </w:rPr>
        <w:t>f you observe anything which may compromise your safety, notify your teacher</w:t>
      </w:r>
      <w:r w:rsidR="00241CDC">
        <w:rPr>
          <w:rFonts w:ascii="Arial" w:hAnsi="Arial" w:cs="Arial"/>
        </w:rPr>
        <w:t xml:space="preserve"> immediately</w:t>
      </w:r>
      <w:r w:rsidRPr="00DC405A">
        <w:rPr>
          <w:rFonts w:ascii="Arial" w:hAnsi="Arial" w:cs="Arial"/>
        </w:rPr>
        <w:t>.</w:t>
      </w:r>
    </w:p>
    <w:p w:rsidR="0077022C" w:rsidRDefault="00C2092D" w:rsidP="000E733F">
      <w:pPr>
        <w:rPr>
          <w:rFonts w:ascii="Arial" w:hAnsi="Arial" w:cs="Arial"/>
        </w:rPr>
      </w:pPr>
      <w:r>
        <w:rPr>
          <w:rFonts w:ascii="Arial" w:hAnsi="Arial" w:cs="Arial"/>
        </w:rPr>
        <w:t>You should have been made</w:t>
      </w:r>
      <w:r w:rsidR="0077022C">
        <w:rPr>
          <w:rFonts w:ascii="Arial" w:hAnsi="Arial" w:cs="Arial"/>
        </w:rPr>
        <w:t xml:space="preserve"> be aware of</w:t>
      </w:r>
      <w:r w:rsidR="00004D9E">
        <w:rPr>
          <w:rFonts w:ascii="Arial" w:hAnsi="Arial" w:cs="Arial"/>
        </w:rPr>
        <w:t>:</w:t>
      </w:r>
    </w:p>
    <w:p w:rsidR="00C2092D" w:rsidRDefault="0077022C" w:rsidP="00667D41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2092D">
        <w:rPr>
          <w:rFonts w:ascii="Arial" w:hAnsi="Arial" w:cs="Arial"/>
        </w:rPr>
        <w:t>the need to keep the container upright</w:t>
      </w:r>
    </w:p>
    <w:p w:rsidR="0077022C" w:rsidRDefault="00241CDC" w:rsidP="00667D41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need </w:t>
      </w:r>
      <w:r w:rsidR="00C2092D">
        <w:rPr>
          <w:rFonts w:ascii="Arial" w:hAnsi="Arial" w:cs="Arial"/>
        </w:rPr>
        <w:t>to work over a plastic tray to contain any spill</w:t>
      </w:r>
      <w:r>
        <w:rPr>
          <w:rFonts w:ascii="Arial" w:hAnsi="Arial" w:cs="Arial"/>
        </w:rPr>
        <w:t>ages</w:t>
      </w:r>
    </w:p>
    <w:p w:rsidR="00C2092D" w:rsidRDefault="00241CDC" w:rsidP="00667D41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the need not to</w:t>
      </w:r>
      <w:r w:rsidR="00C2092D">
        <w:rPr>
          <w:rFonts w:ascii="Arial" w:hAnsi="Arial" w:cs="Arial"/>
        </w:rPr>
        <w:t xml:space="preserve"> hold the container for longer than is necessary</w:t>
      </w:r>
    </w:p>
    <w:p w:rsidR="00C2092D" w:rsidRPr="00C2092D" w:rsidRDefault="00C2092D" w:rsidP="00C209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need to wear </w:t>
      </w:r>
      <w:r w:rsidR="00241CDC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lab coat and </w:t>
      </w:r>
      <w:r w:rsidR="00241CDC">
        <w:rPr>
          <w:rFonts w:ascii="Arial" w:hAnsi="Arial" w:cs="Arial"/>
        </w:rPr>
        <w:t xml:space="preserve">appropriate </w:t>
      </w:r>
      <w:r>
        <w:rPr>
          <w:rFonts w:ascii="Arial" w:hAnsi="Arial" w:cs="Arial"/>
        </w:rPr>
        <w:t>eye protection</w:t>
      </w:r>
      <w:r w:rsidR="00004D9E">
        <w:rPr>
          <w:rFonts w:ascii="Arial" w:hAnsi="Arial" w:cs="Arial"/>
        </w:rPr>
        <w:t>.</w:t>
      </w:r>
    </w:p>
    <w:p w:rsidR="00DC405A" w:rsidRDefault="00DC405A" w:rsidP="000E733F">
      <w:pPr>
        <w:rPr>
          <w:rFonts w:ascii="Arial" w:hAnsi="Arial" w:cs="Arial"/>
          <w:b/>
        </w:rPr>
      </w:pPr>
    </w:p>
    <w:p w:rsidR="00DC405A" w:rsidRDefault="00DC405A" w:rsidP="000E733F">
      <w:pPr>
        <w:rPr>
          <w:rFonts w:ascii="Arial" w:hAnsi="Arial" w:cs="Arial"/>
          <w:b/>
        </w:rPr>
      </w:pPr>
    </w:p>
    <w:p w:rsidR="000E733F" w:rsidRPr="00343508" w:rsidRDefault="000E733F" w:rsidP="000E733F">
      <w:pPr>
        <w:rPr>
          <w:rFonts w:ascii="Arial" w:hAnsi="Arial" w:cs="Arial"/>
          <w:b/>
        </w:rPr>
      </w:pPr>
      <w:r w:rsidRPr="00343508">
        <w:rPr>
          <w:rFonts w:ascii="Arial" w:hAnsi="Arial" w:cs="Arial"/>
          <w:b/>
        </w:rPr>
        <w:lastRenderedPageBreak/>
        <w:t>Procedure</w:t>
      </w:r>
    </w:p>
    <w:p w:rsidR="00C2092D" w:rsidRDefault="00C2092D" w:rsidP="00667D41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Shake the container to </w:t>
      </w:r>
      <w:r w:rsidR="00ED7FF5">
        <w:rPr>
          <w:rFonts w:ascii="Arial" w:hAnsi="Arial" w:cs="Arial"/>
        </w:rPr>
        <w:t>initiate the decay</w:t>
      </w:r>
      <w:r w:rsidR="00004D9E">
        <w:rPr>
          <w:rFonts w:ascii="Arial" w:hAnsi="Arial" w:cs="Arial"/>
        </w:rPr>
        <w:t>.</w:t>
      </w:r>
    </w:p>
    <w:p w:rsidR="00ED7FF5" w:rsidRDefault="00ED7FF5" w:rsidP="00667D41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Place the detector close to the level at</w:t>
      </w:r>
      <w:r w:rsidR="00751115">
        <w:rPr>
          <w:rFonts w:ascii="Arial" w:hAnsi="Arial" w:cs="Arial"/>
        </w:rPr>
        <w:t xml:space="preserve"> which the liquids separate</w:t>
      </w:r>
      <w:r w:rsidR="00004D9E">
        <w:rPr>
          <w:rFonts w:ascii="Arial" w:hAnsi="Arial" w:cs="Arial"/>
        </w:rPr>
        <w:t>.</w:t>
      </w:r>
    </w:p>
    <w:p w:rsidR="008A618A" w:rsidRDefault="00751115" w:rsidP="00667D41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Take readings at suitable</w:t>
      </w:r>
      <w:r w:rsidR="00241CDC">
        <w:rPr>
          <w:rFonts w:ascii="Arial" w:hAnsi="Arial" w:cs="Arial"/>
        </w:rPr>
        <w:t xml:space="preserve"> time</w:t>
      </w:r>
      <w:r>
        <w:rPr>
          <w:rFonts w:ascii="Arial" w:hAnsi="Arial" w:cs="Arial"/>
        </w:rPr>
        <w:t xml:space="preserve"> intervals</w:t>
      </w:r>
      <w:r w:rsidR="00004D9E">
        <w:rPr>
          <w:rFonts w:ascii="Arial" w:hAnsi="Arial" w:cs="Arial"/>
        </w:rPr>
        <w:t>.</w:t>
      </w:r>
    </w:p>
    <w:p w:rsidR="008A618A" w:rsidRDefault="008A618A" w:rsidP="00667D41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Take sufficient readings for your required investigation.</w:t>
      </w:r>
    </w:p>
    <w:p w:rsidR="008A618A" w:rsidRDefault="00751115" w:rsidP="008A618A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Plot count against time and use your graph to determine </w:t>
      </w:r>
      <w:r w:rsidR="00241CDC">
        <w:rPr>
          <w:rFonts w:ascii="Arial" w:hAnsi="Arial" w:cs="Arial"/>
        </w:rPr>
        <w:t>the half-</w:t>
      </w:r>
      <w:r>
        <w:rPr>
          <w:rFonts w:ascii="Arial" w:hAnsi="Arial" w:cs="Arial"/>
        </w:rPr>
        <w:t>life</w:t>
      </w:r>
      <w:r w:rsidR="00241CDC">
        <w:rPr>
          <w:rFonts w:ascii="Arial" w:hAnsi="Arial" w:cs="Arial"/>
        </w:rPr>
        <w:t xml:space="preserve"> of the material</w:t>
      </w:r>
      <w:r w:rsidR="00004D9E">
        <w:rPr>
          <w:rFonts w:ascii="Arial" w:hAnsi="Arial" w:cs="Arial"/>
        </w:rPr>
        <w:t>.</w:t>
      </w:r>
    </w:p>
    <w:p w:rsidR="00A217A1" w:rsidRPr="00EC6BCD" w:rsidRDefault="00182061" w:rsidP="00431594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 xml:space="preserve">Extension Opportunities - </w:t>
      </w:r>
      <w:r w:rsidR="00A217A1" w:rsidRPr="00EC6BCD">
        <w:rPr>
          <w:rFonts w:ascii="Arial" w:hAnsi="Arial" w:cs="Arial"/>
          <w:b/>
        </w:rPr>
        <w:t>Evaluating the Outcome</w:t>
      </w:r>
    </w:p>
    <w:p w:rsidR="003B7C6E" w:rsidRDefault="00343508" w:rsidP="00667D41">
      <w:pPr>
        <w:pStyle w:val="ListParagraph"/>
        <w:numPr>
          <w:ilvl w:val="0"/>
          <w:numId w:val="9"/>
        </w:numPr>
        <w:spacing w:after="120"/>
        <w:ind w:left="709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Detail the safety considerations taken in carrying out this activity</w:t>
      </w:r>
    </w:p>
    <w:p w:rsidR="003B7C6E" w:rsidRDefault="00C41810" w:rsidP="00667D41">
      <w:pPr>
        <w:pStyle w:val="ListParagraph"/>
        <w:numPr>
          <w:ilvl w:val="0"/>
          <w:numId w:val="9"/>
        </w:numPr>
        <w:spacing w:after="120"/>
        <w:ind w:left="709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How have you taken into account </w:t>
      </w:r>
      <w:r w:rsidR="00343508">
        <w:rPr>
          <w:rFonts w:ascii="Arial" w:hAnsi="Arial" w:cs="Arial"/>
        </w:rPr>
        <w:t>the effect of background radiation on this activity?</w:t>
      </w:r>
    </w:p>
    <w:p w:rsidR="003B7C6E" w:rsidRDefault="001F4778" w:rsidP="00667D41">
      <w:pPr>
        <w:pStyle w:val="ListParagraph"/>
        <w:numPr>
          <w:ilvl w:val="0"/>
          <w:numId w:val="9"/>
        </w:numPr>
        <w:spacing w:after="120"/>
        <w:ind w:left="709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Demonstrate that half-</w:t>
      </w:r>
      <w:r w:rsidR="00E97E0F" w:rsidRPr="00E97E0F">
        <w:rPr>
          <w:rFonts w:ascii="Arial" w:hAnsi="Arial" w:cs="Arial"/>
        </w:rPr>
        <w:t>life is consistent over time</w:t>
      </w:r>
      <w:r w:rsidR="00004D9E">
        <w:rPr>
          <w:rFonts w:ascii="Arial" w:hAnsi="Arial" w:cs="Arial"/>
        </w:rPr>
        <w:t>.</w:t>
      </w:r>
    </w:p>
    <w:p w:rsidR="003B7C6E" w:rsidRDefault="001F4778" w:rsidP="00D71FF1">
      <w:pPr>
        <w:pStyle w:val="ListParagraph"/>
        <w:numPr>
          <w:ilvl w:val="0"/>
          <w:numId w:val="9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Use your value for half-life to predict an activity at a specific time and then </w:t>
      </w:r>
      <w:r w:rsidR="00241CDC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 xml:space="preserve">your graph </w:t>
      </w:r>
      <w:r w:rsidR="00241CDC">
        <w:rPr>
          <w:rFonts w:ascii="Arial" w:hAnsi="Arial" w:cs="Arial"/>
        </w:rPr>
        <w:t xml:space="preserve">to observe </w:t>
      </w:r>
      <w:r>
        <w:rPr>
          <w:rFonts w:ascii="Arial" w:hAnsi="Arial" w:cs="Arial"/>
        </w:rPr>
        <w:t>how accurate this prediction is.</w:t>
      </w:r>
    </w:p>
    <w:p w:rsidR="00EF541F" w:rsidRPr="00F209E1" w:rsidRDefault="00F209E1" w:rsidP="00F209E1">
      <w:pPr>
        <w:spacing w:after="0" w:line="240" w:lineRule="auto"/>
        <w:rPr>
          <w:rFonts w:ascii="Arial" w:hAnsi="Arial" w:cs="Arial"/>
          <w:b/>
          <w:u w:val="single"/>
        </w:rPr>
      </w:pPr>
      <w:r w:rsidRPr="00F209E1">
        <w:rPr>
          <w:rFonts w:ascii="Arial" w:hAnsi="Arial" w:cs="Arial"/>
          <w:b/>
          <w:u w:val="single"/>
        </w:rPr>
        <w:t xml:space="preserve">Method </w:t>
      </w:r>
      <w:r w:rsidR="00004D9E">
        <w:rPr>
          <w:rFonts w:ascii="Arial" w:hAnsi="Arial" w:cs="Arial"/>
          <w:b/>
          <w:u w:val="single"/>
        </w:rPr>
        <w:t>B</w:t>
      </w:r>
      <w:r w:rsidRPr="00F209E1">
        <w:rPr>
          <w:rFonts w:ascii="Arial" w:hAnsi="Arial" w:cs="Arial"/>
          <w:b/>
          <w:u w:val="single"/>
        </w:rPr>
        <w:t xml:space="preserve">) </w:t>
      </w:r>
      <w:r w:rsidR="002973F5">
        <w:rPr>
          <w:rFonts w:ascii="Arial" w:hAnsi="Arial" w:cs="Arial"/>
          <w:b/>
          <w:u w:val="single"/>
        </w:rPr>
        <w:t>Using an Ionisation Chamber</w:t>
      </w:r>
    </w:p>
    <w:p w:rsidR="00F209E1" w:rsidRDefault="00F209E1" w:rsidP="00F209E1">
      <w:pPr>
        <w:spacing w:after="0" w:line="240" w:lineRule="auto"/>
        <w:rPr>
          <w:rFonts w:ascii="Arial" w:hAnsi="Arial" w:cs="Arial"/>
          <w:b/>
          <w:u w:val="single"/>
        </w:rPr>
      </w:pPr>
    </w:p>
    <w:p w:rsidR="00F209E1" w:rsidRPr="00EC6BCD" w:rsidRDefault="00F209E1" w:rsidP="00F209E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Equipment </w:t>
      </w:r>
    </w:p>
    <w:p w:rsidR="00F209E1" w:rsidRDefault="00004D9E" w:rsidP="00667D41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2973F5">
        <w:rPr>
          <w:rFonts w:ascii="Arial" w:hAnsi="Arial" w:cs="Arial"/>
        </w:rPr>
        <w:t xml:space="preserve">adioactive source </w:t>
      </w:r>
      <w:r w:rsidR="00261C1A">
        <w:rPr>
          <w:rFonts w:ascii="Arial" w:hAnsi="Arial" w:cs="Arial"/>
        </w:rPr>
        <w:t>in sealed container</w:t>
      </w:r>
    </w:p>
    <w:p w:rsidR="00261C1A" w:rsidRDefault="00004D9E" w:rsidP="00667D41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61C1A">
        <w:rPr>
          <w:rFonts w:ascii="Arial" w:hAnsi="Arial" w:cs="Arial"/>
        </w:rPr>
        <w:t>onisation chamber</w:t>
      </w:r>
    </w:p>
    <w:p w:rsidR="00261C1A" w:rsidRPr="00F209E1" w:rsidRDefault="002973F5" w:rsidP="00667D41">
      <w:pPr>
        <w:pStyle w:val="ListParagraph"/>
        <w:numPr>
          <w:ilvl w:val="0"/>
          <w:numId w:val="2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pico</w:t>
      </w:r>
      <w:r w:rsidR="00004D9E">
        <w:rPr>
          <w:rFonts w:ascii="Arial" w:hAnsi="Arial" w:cs="Arial"/>
        </w:rPr>
        <w:t>a</w:t>
      </w:r>
      <w:r>
        <w:rPr>
          <w:rFonts w:ascii="Arial" w:hAnsi="Arial" w:cs="Arial"/>
        </w:rPr>
        <w:t>mmeter</w:t>
      </w:r>
    </w:p>
    <w:p w:rsidR="00F209E1" w:rsidRPr="00EC6BCD" w:rsidRDefault="00004D9E" w:rsidP="00F209E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209E1">
        <w:rPr>
          <w:rFonts w:ascii="Arial" w:hAnsi="Arial" w:cs="Arial"/>
        </w:rPr>
        <w:t xml:space="preserve">top-clock or </w:t>
      </w:r>
      <w:r w:rsidR="002973F5">
        <w:rPr>
          <w:rFonts w:ascii="Arial" w:hAnsi="Arial" w:cs="Arial"/>
        </w:rPr>
        <w:t>0 to</w:t>
      </w:r>
      <w:r w:rsidR="000E696E">
        <w:rPr>
          <w:rFonts w:ascii="Arial" w:hAnsi="Arial" w:cs="Arial"/>
        </w:rPr>
        <w:t xml:space="preserve"> </w:t>
      </w:r>
      <w:r w:rsidR="002973F5">
        <w:rPr>
          <w:rFonts w:ascii="Arial" w:hAnsi="Arial" w:cs="Arial"/>
        </w:rPr>
        <w:t>1.0</w:t>
      </w:r>
      <w:r w:rsidR="002973F5" w:rsidRPr="00667D41">
        <w:rPr>
          <w:rFonts w:ascii="Arial" w:hAnsi="Arial" w:cs="Arial"/>
          <w:vertAlign w:val="superscript"/>
        </w:rPr>
        <w:t xml:space="preserve"> </w:t>
      </w:r>
      <w:r w:rsidR="002973F5">
        <w:rPr>
          <w:rFonts w:ascii="Arial" w:hAnsi="Arial" w:cs="Arial"/>
        </w:rPr>
        <w:t xml:space="preserve">V </w:t>
      </w:r>
      <w:r w:rsidR="00F209E1">
        <w:rPr>
          <w:rFonts w:ascii="Arial" w:hAnsi="Arial" w:cs="Arial"/>
        </w:rPr>
        <w:t>data-logging system</w:t>
      </w:r>
    </w:p>
    <w:p w:rsidR="00EF541F" w:rsidRPr="00EF541F" w:rsidRDefault="00EF541F" w:rsidP="00EF541F">
      <w:pPr>
        <w:spacing w:after="0" w:line="240" w:lineRule="auto"/>
        <w:rPr>
          <w:rFonts w:ascii="Arial" w:hAnsi="Arial" w:cs="Arial"/>
          <w:b/>
        </w:rPr>
      </w:pPr>
      <w:r w:rsidRPr="00EF541F">
        <w:rPr>
          <w:rFonts w:ascii="Arial" w:hAnsi="Arial" w:cs="Arial"/>
          <w:b/>
        </w:rPr>
        <w:t>Procedure</w:t>
      </w:r>
    </w:p>
    <w:p w:rsidR="00EF541F" w:rsidRPr="00EF541F" w:rsidRDefault="00EF541F" w:rsidP="00E16AD3">
      <w:pPr>
        <w:spacing w:after="0" w:line="240" w:lineRule="auto"/>
        <w:rPr>
          <w:rFonts w:ascii="Arial" w:hAnsi="Arial" w:cs="Arial"/>
        </w:rPr>
      </w:pPr>
    </w:p>
    <w:p w:rsidR="003B7C6E" w:rsidRDefault="001F4778" w:rsidP="00667D41">
      <w:pPr>
        <w:pStyle w:val="ListParagraph"/>
        <w:numPr>
          <w:ilvl w:val="0"/>
          <w:numId w:val="25"/>
        </w:numPr>
        <w:spacing w:after="120"/>
        <w:ind w:left="709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Connect the squeezable bottle to the ionisation chamber</w:t>
      </w:r>
      <w:r w:rsidR="001F1804">
        <w:rPr>
          <w:rFonts w:ascii="Arial" w:hAnsi="Arial" w:cs="Arial"/>
        </w:rPr>
        <w:t>.</w:t>
      </w:r>
    </w:p>
    <w:p w:rsidR="003B7C6E" w:rsidRDefault="001F4778" w:rsidP="00667D41">
      <w:pPr>
        <w:pStyle w:val="ListParagraph"/>
        <w:numPr>
          <w:ilvl w:val="0"/>
          <w:numId w:val="25"/>
        </w:numPr>
        <w:spacing w:after="120"/>
        <w:ind w:left="709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Open the clamp and squeeze the bottle </w:t>
      </w:r>
      <w:r w:rsidR="00FA7421" w:rsidRPr="00D71FF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times.</w:t>
      </w:r>
    </w:p>
    <w:p w:rsidR="003B7C6E" w:rsidRDefault="001F1804" w:rsidP="00667D41">
      <w:pPr>
        <w:pStyle w:val="ListParagraph"/>
        <w:numPr>
          <w:ilvl w:val="0"/>
          <w:numId w:val="25"/>
        </w:numPr>
        <w:spacing w:after="120"/>
        <w:ind w:left="709" w:hanging="357"/>
        <w:contextualSpacing w:val="0"/>
        <w:rPr>
          <w:rFonts w:ascii="Arial" w:hAnsi="Arial" w:cs="Arial"/>
        </w:rPr>
      </w:pPr>
      <w:r w:rsidRPr="00C72CA5">
        <w:rPr>
          <w:rFonts w:ascii="Arial" w:hAnsi="Arial" w:cs="Arial"/>
        </w:rPr>
        <w:t xml:space="preserve">Use an appropriate meter to measure the ionisation current </w:t>
      </w:r>
      <w:r w:rsidR="00C72CA5" w:rsidRPr="00C72CA5">
        <w:rPr>
          <w:rFonts w:ascii="Arial" w:hAnsi="Arial" w:cs="Arial"/>
        </w:rPr>
        <w:t>or the related potential difference.</w:t>
      </w:r>
    </w:p>
    <w:p w:rsidR="003B7C6E" w:rsidRDefault="00EF541F" w:rsidP="00667D41">
      <w:pPr>
        <w:pStyle w:val="ListParagraph"/>
        <w:numPr>
          <w:ilvl w:val="0"/>
          <w:numId w:val="25"/>
        </w:numPr>
        <w:spacing w:after="120"/>
        <w:ind w:left="709" w:hanging="357"/>
        <w:contextualSpacing w:val="0"/>
        <w:rPr>
          <w:rFonts w:ascii="Arial" w:hAnsi="Arial" w:cs="Arial"/>
        </w:rPr>
      </w:pPr>
      <w:r w:rsidRPr="00DD18A1">
        <w:rPr>
          <w:rFonts w:ascii="Arial" w:hAnsi="Arial" w:cs="Arial"/>
        </w:rPr>
        <w:t>Take sufficient readings for your required investigation.</w:t>
      </w:r>
    </w:p>
    <w:p w:rsidR="003B7C6E" w:rsidRDefault="004B1D3A" w:rsidP="00667D41">
      <w:pPr>
        <w:pStyle w:val="ListParagraph"/>
        <w:numPr>
          <w:ilvl w:val="0"/>
          <w:numId w:val="25"/>
        </w:numPr>
        <w:spacing w:after="120"/>
        <w:ind w:left="709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Plot current or p.d.</w:t>
      </w:r>
      <w:r w:rsidR="00DD18A1" w:rsidRPr="00DD18A1">
        <w:rPr>
          <w:rFonts w:ascii="Arial" w:hAnsi="Arial" w:cs="Arial"/>
        </w:rPr>
        <w:t xml:space="preserve"> against time and use your graph to determine </w:t>
      </w:r>
      <w:r w:rsidR="00241CDC">
        <w:rPr>
          <w:rFonts w:ascii="Arial" w:hAnsi="Arial" w:cs="Arial"/>
        </w:rPr>
        <w:t xml:space="preserve">the </w:t>
      </w:r>
      <w:r w:rsidR="00DD18A1" w:rsidRPr="00DD18A1">
        <w:rPr>
          <w:rFonts w:ascii="Arial" w:hAnsi="Arial" w:cs="Arial"/>
        </w:rPr>
        <w:t>half</w:t>
      </w:r>
      <w:r w:rsidR="00241CDC">
        <w:rPr>
          <w:rFonts w:ascii="Arial" w:hAnsi="Arial" w:cs="Arial"/>
        </w:rPr>
        <w:t>-</w:t>
      </w:r>
      <w:r w:rsidR="00DD18A1" w:rsidRPr="00DD18A1">
        <w:rPr>
          <w:rFonts w:ascii="Arial" w:hAnsi="Arial" w:cs="Arial"/>
        </w:rPr>
        <w:t>life</w:t>
      </w:r>
      <w:r w:rsidR="00C72CA5">
        <w:rPr>
          <w:rFonts w:ascii="Arial" w:hAnsi="Arial" w:cs="Arial"/>
        </w:rPr>
        <w:t xml:space="preserve"> of the gas.</w:t>
      </w:r>
    </w:p>
    <w:p w:rsidR="003B7C6E" w:rsidRPr="00D71FF1" w:rsidRDefault="00C72CA5" w:rsidP="00D71FF1">
      <w:pPr>
        <w:pStyle w:val="ListParagraph"/>
        <w:numPr>
          <w:ilvl w:val="0"/>
          <w:numId w:val="25"/>
        </w:numPr>
        <w:ind w:left="709"/>
        <w:rPr>
          <w:rFonts w:ascii="Arial" w:hAnsi="Arial" w:cs="Arial"/>
        </w:rPr>
      </w:pPr>
      <w:r w:rsidRPr="00004D9E">
        <w:rPr>
          <w:rFonts w:ascii="Arial" w:hAnsi="Arial" w:cs="Arial"/>
          <w:b/>
        </w:rPr>
        <w:t>Alternatively</w:t>
      </w:r>
      <w:r w:rsidR="00FA7421" w:rsidRPr="00D71FF1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use a data log</w:t>
      </w:r>
      <w:r w:rsidR="004B1D3A">
        <w:rPr>
          <w:rFonts w:ascii="Arial" w:hAnsi="Arial" w:cs="Arial"/>
        </w:rPr>
        <w:t xml:space="preserve">ger with appropriate </w:t>
      </w:r>
      <w:r>
        <w:rPr>
          <w:rFonts w:ascii="Arial" w:hAnsi="Arial" w:cs="Arial"/>
        </w:rPr>
        <w:t>voltage interface to monitor the ionisation current and plot its decay to determine half-life.</w:t>
      </w:r>
    </w:p>
    <w:p w:rsidR="000E696E" w:rsidRDefault="000E6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EF541F" w:rsidRDefault="00EF541F" w:rsidP="00EF541F">
      <w:pPr>
        <w:spacing w:after="0" w:line="240" w:lineRule="auto"/>
        <w:rPr>
          <w:rFonts w:ascii="Arial" w:hAnsi="Arial" w:cs="Arial"/>
          <w:b/>
        </w:rPr>
      </w:pPr>
      <w:r w:rsidRPr="00EF541F">
        <w:rPr>
          <w:rFonts w:ascii="Arial" w:hAnsi="Arial" w:cs="Arial"/>
          <w:b/>
        </w:rPr>
        <w:lastRenderedPageBreak/>
        <w:t>Extension Opportunities - Evaluating the Outcome</w:t>
      </w:r>
    </w:p>
    <w:p w:rsidR="00004D9E" w:rsidRPr="00EF541F" w:rsidRDefault="00004D9E" w:rsidP="00EF541F">
      <w:pPr>
        <w:spacing w:after="0" w:line="240" w:lineRule="auto"/>
        <w:rPr>
          <w:rFonts w:ascii="Arial" w:hAnsi="Arial" w:cs="Arial"/>
          <w:b/>
        </w:rPr>
      </w:pPr>
    </w:p>
    <w:p w:rsidR="003B7C6E" w:rsidRDefault="00EF541F" w:rsidP="00667D41">
      <w:pPr>
        <w:pStyle w:val="ListParagraph"/>
        <w:numPr>
          <w:ilvl w:val="0"/>
          <w:numId w:val="26"/>
        </w:numPr>
        <w:spacing w:after="120"/>
        <w:ind w:left="709" w:hanging="345"/>
        <w:contextualSpacing w:val="0"/>
        <w:rPr>
          <w:rFonts w:ascii="Arial" w:hAnsi="Arial" w:cs="Arial"/>
        </w:rPr>
      </w:pPr>
      <w:r w:rsidRPr="00E16AD3">
        <w:rPr>
          <w:rFonts w:ascii="Arial" w:hAnsi="Arial" w:cs="Arial"/>
        </w:rPr>
        <w:t>Detail the safety considerations taken in carrying out this activity</w:t>
      </w:r>
      <w:r w:rsidR="00004D9E">
        <w:rPr>
          <w:rFonts w:ascii="Arial" w:hAnsi="Arial" w:cs="Arial"/>
        </w:rPr>
        <w:t>.</w:t>
      </w:r>
    </w:p>
    <w:p w:rsidR="003B7C6E" w:rsidRDefault="00EF541F" w:rsidP="00667D41">
      <w:pPr>
        <w:pStyle w:val="ListParagraph"/>
        <w:numPr>
          <w:ilvl w:val="0"/>
          <w:numId w:val="26"/>
        </w:numPr>
        <w:spacing w:after="120"/>
        <w:ind w:left="709"/>
        <w:contextualSpacing w:val="0"/>
        <w:rPr>
          <w:rFonts w:ascii="Arial" w:hAnsi="Arial" w:cs="Arial"/>
        </w:rPr>
      </w:pPr>
      <w:r w:rsidRPr="00E16AD3">
        <w:rPr>
          <w:rFonts w:ascii="Arial" w:hAnsi="Arial" w:cs="Arial"/>
        </w:rPr>
        <w:t>Make a written comment on your measurements</w:t>
      </w:r>
      <w:r w:rsidR="00004D9E">
        <w:rPr>
          <w:rFonts w:ascii="Arial" w:hAnsi="Arial" w:cs="Arial"/>
        </w:rPr>
        <w:t>.</w:t>
      </w:r>
    </w:p>
    <w:p w:rsidR="003B7C6E" w:rsidRDefault="00EF541F" w:rsidP="00667D41">
      <w:pPr>
        <w:pStyle w:val="ListParagraph"/>
        <w:numPr>
          <w:ilvl w:val="0"/>
          <w:numId w:val="26"/>
        </w:numPr>
        <w:spacing w:after="120"/>
        <w:ind w:left="709"/>
        <w:contextualSpacing w:val="0"/>
        <w:rPr>
          <w:rFonts w:ascii="Arial" w:hAnsi="Arial" w:cs="Arial"/>
        </w:rPr>
      </w:pPr>
      <w:r w:rsidRPr="00EF541F">
        <w:rPr>
          <w:rFonts w:ascii="Arial" w:hAnsi="Arial" w:cs="Arial"/>
        </w:rPr>
        <w:t>How have you taken into account the effect of background radiation on this activity?</w:t>
      </w:r>
    </w:p>
    <w:p w:rsidR="003B7C6E" w:rsidRDefault="00DD18A1" w:rsidP="00667D41">
      <w:pPr>
        <w:pStyle w:val="ListParagraph"/>
        <w:numPr>
          <w:ilvl w:val="0"/>
          <w:numId w:val="26"/>
        </w:numPr>
        <w:spacing w:after="120"/>
        <w:ind w:left="709"/>
        <w:contextualSpacing w:val="0"/>
        <w:rPr>
          <w:rFonts w:ascii="Arial" w:hAnsi="Arial" w:cs="Arial"/>
        </w:rPr>
      </w:pPr>
      <w:r w:rsidRPr="00DD18A1">
        <w:rPr>
          <w:rFonts w:ascii="Arial" w:hAnsi="Arial" w:cs="Arial"/>
        </w:rPr>
        <w:t>Demonstrate that half-life is consistent over time</w:t>
      </w:r>
      <w:r w:rsidR="00004D9E">
        <w:rPr>
          <w:rFonts w:ascii="Arial" w:hAnsi="Arial" w:cs="Arial"/>
        </w:rPr>
        <w:t>.</w:t>
      </w:r>
    </w:p>
    <w:p w:rsidR="003B7C6E" w:rsidRDefault="00DD18A1" w:rsidP="00D71FF1">
      <w:pPr>
        <w:pStyle w:val="ListParagraph"/>
        <w:numPr>
          <w:ilvl w:val="0"/>
          <w:numId w:val="26"/>
        </w:numPr>
        <w:ind w:left="709"/>
        <w:rPr>
          <w:rFonts w:ascii="Arial" w:hAnsi="Arial" w:cs="Arial"/>
        </w:rPr>
      </w:pPr>
      <w:r w:rsidRPr="00DD18A1">
        <w:rPr>
          <w:rFonts w:ascii="Arial" w:hAnsi="Arial" w:cs="Arial"/>
        </w:rPr>
        <w:t>Use your v</w:t>
      </w:r>
      <w:r w:rsidR="00241CDC">
        <w:rPr>
          <w:rFonts w:ascii="Arial" w:hAnsi="Arial" w:cs="Arial"/>
        </w:rPr>
        <w:t>alue for half-life to predict the</w:t>
      </w:r>
      <w:r w:rsidRPr="00DD18A1">
        <w:rPr>
          <w:rFonts w:ascii="Arial" w:hAnsi="Arial" w:cs="Arial"/>
        </w:rPr>
        <w:t xml:space="preserve"> activ</w:t>
      </w:r>
      <w:r w:rsidR="00241CDC">
        <w:rPr>
          <w:rFonts w:ascii="Arial" w:hAnsi="Arial" w:cs="Arial"/>
        </w:rPr>
        <w:t xml:space="preserve">ity at a specific time and then use your graph to observe </w:t>
      </w:r>
      <w:r w:rsidRPr="00DD18A1">
        <w:rPr>
          <w:rFonts w:ascii="Arial" w:hAnsi="Arial" w:cs="Arial"/>
        </w:rPr>
        <w:t>how accurate this prediction is.</w:t>
      </w:r>
    </w:p>
    <w:p w:rsidR="001F4778" w:rsidRDefault="001F4778" w:rsidP="00EF541F">
      <w:pPr>
        <w:spacing w:after="0" w:line="240" w:lineRule="auto"/>
        <w:rPr>
          <w:rFonts w:ascii="Arial" w:hAnsi="Arial" w:cs="Arial"/>
          <w:b/>
        </w:rPr>
      </w:pPr>
    </w:p>
    <w:p w:rsidR="00EF541F" w:rsidRPr="00EF541F" w:rsidRDefault="00004D9E" w:rsidP="00EF541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1F4778" w:rsidRDefault="001F4778" w:rsidP="00EF541F">
      <w:pPr>
        <w:spacing w:after="0" w:line="240" w:lineRule="auto"/>
        <w:rPr>
          <w:rFonts w:ascii="Arial" w:hAnsi="Arial" w:cs="Arial"/>
        </w:rPr>
      </w:pPr>
    </w:p>
    <w:p w:rsidR="00E16AD3" w:rsidRDefault="009A3CBA" w:rsidP="00667D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</w:t>
      </w:r>
      <w:r w:rsidR="00EF541F" w:rsidRPr="00EF541F">
        <w:rPr>
          <w:rFonts w:ascii="Arial" w:hAnsi="Arial" w:cs="Arial"/>
        </w:rPr>
        <w:t>Practical Endorsem</w:t>
      </w:r>
      <w:r>
        <w:rPr>
          <w:rFonts w:ascii="Arial" w:hAnsi="Arial" w:cs="Arial"/>
        </w:rPr>
        <w:t xml:space="preserve">ent you should have </w:t>
      </w:r>
      <w:r w:rsidR="00EF541F" w:rsidRPr="00EF541F">
        <w:rPr>
          <w:rFonts w:ascii="Arial" w:hAnsi="Arial" w:cs="Arial"/>
        </w:rPr>
        <w:t xml:space="preserve">the data collected from your group in a clear and logical format. </w:t>
      </w:r>
      <w:r w:rsidR="00004D9E">
        <w:rPr>
          <w:rFonts w:ascii="Arial" w:hAnsi="Arial" w:cs="Arial"/>
        </w:rPr>
        <w:t>All work should be clearly dated.</w:t>
      </w:r>
    </w:p>
    <w:p w:rsidR="00004D9E" w:rsidRDefault="00004D9E" w:rsidP="00667D41">
      <w:pPr>
        <w:spacing w:after="0"/>
        <w:rPr>
          <w:rFonts w:ascii="Arial" w:hAnsi="Arial" w:cs="Arial"/>
        </w:rPr>
      </w:pPr>
    </w:p>
    <w:p w:rsidR="009848C8" w:rsidRDefault="009A3CBA" w:rsidP="00667D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y</w:t>
      </w:r>
      <w:r w:rsidR="00EF541F" w:rsidRPr="00EF541F">
        <w:rPr>
          <w:rFonts w:ascii="Arial" w:hAnsi="Arial" w:cs="Arial"/>
        </w:rPr>
        <w:t>ou should have demonstrated an awareness of the safety procedures necessary w</w:t>
      </w:r>
      <w:r>
        <w:rPr>
          <w:rFonts w:ascii="Arial" w:hAnsi="Arial" w:cs="Arial"/>
        </w:rPr>
        <w:t xml:space="preserve">hen using radioactive materials and </w:t>
      </w:r>
      <w:r w:rsidR="00EF541F" w:rsidRPr="00EF541F">
        <w:rPr>
          <w:rFonts w:ascii="Arial" w:hAnsi="Arial" w:cs="Arial"/>
        </w:rPr>
        <w:t>recorded appropri</w:t>
      </w:r>
      <w:r w:rsidR="00E16AD3">
        <w:rPr>
          <w:rFonts w:ascii="Arial" w:hAnsi="Arial" w:cs="Arial"/>
        </w:rPr>
        <w:t>ate observation</w:t>
      </w:r>
      <w:r w:rsidR="00DD18A1">
        <w:rPr>
          <w:rFonts w:ascii="Arial" w:hAnsi="Arial" w:cs="Arial"/>
        </w:rPr>
        <w:t xml:space="preserve">s from your data and </w:t>
      </w:r>
      <w:r w:rsidR="009848C8">
        <w:rPr>
          <w:rFonts w:ascii="Arial" w:hAnsi="Arial" w:cs="Arial"/>
        </w:rPr>
        <w:t>completed the extension tasks.</w:t>
      </w:r>
    </w:p>
    <w:p w:rsidR="00C2077E" w:rsidRDefault="00C2077E" w:rsidP="00431594">
      <w:pPr>
        <w:spacing w:after="0" w:line="240" w:lineRule="auto"/>
        <w:rPr>
          <w:rFonts w:ascii="Arial" w:hAnsi="Arial" w:cs="Arial"/>
        </w:rPr>
      </w:pPr>
    </w:p>
    <w:sectPr w:rsidR="00C2077E" w:rsidSect="002C3C3C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D5A" w:rsidRDefault="00E40D5A" w:rsidP="00E91F48">
      <w:pPr>
        <w:spacing w:after="0" w:line="240" w:lineRule="auto"/>
      </w:pPr>
      <w:r>
        <w:separator/>
      </w:r>
    </w:p>
  </w:endnote>
  <w:endnote w:type="continuationSeparator" w:id="0">
    <w:p w:rsidR="00E40D5A" w:rsidRDefault="00E40D5A" w:rsidP="00E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CBA" w:rsidRDefault="009A3CBA" w:rsidP="009A3CBA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0E696E" w:rsidRPr="009F1EE1" w:rsidRDefault="000E696E" w:rsidP="000E696E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 w:rsidRPr="009F1EE1"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0E696E" w:rsidRPr="009F1EE1" w:rsidRDefault="000E696E" w:rsidP="000E696E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9A3CBA" w:rsidRDefault="000E696E" w:rsidP="009A3CBA">
    <w:pPr>
      <w:pStyle w:val="Footer"/>
      <w:tabs>
        <w:tab w:val="clear" w:pos="9026"/>
        <w:tab w:val="right" w:pos="10206"/>
      </w:tabs>
    </w:pPr>
    <w:r w:rsidRPr="009F1EE1">
      <w:rPr>
        <w:rFonts w:ascii="Arial" w:eastAsia="Times New Roman" w:hAnsi="Arial" w:cs="Arial"/>
        <w:sz w:val="18"/>
        <w:szCs w:val="18"/>
        <w:lang w:eastAsia="en-GB"/>
      </w:rPr>
      <w:t>© OCR 2020</w:t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begin"/>
    </w:r>
    <w:r w:rsidRPr="009F1EE1"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667D41">
      <w:rPr>
        <w:rFonts w:ascii="Arial" w:eastAsia="Times New Roman" w:hAnsi="Arial" w:cs="Arial"/>
        <w:noProof/>
        <w:sz w:val="18"/>
        <w:szCs w:val="18"/>
        <w:lang w:eastAsia="en-GB"/>
      </w:rPr>
      <w:t>1</w:t>
    </w:r>
    <w:r w:rsidRPr="009F1EE1"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D5A" w:rsidRDefault="00E40D5A" w:rsidP="00E91F48">
      <w:pPr>
        <w:spacing w:after="0" w:line="240" w:lineRule="auto"/>
      </w:pPr>
      <w:r>
        <w:separator/>
      </w:r>
    </w:p>
  </w:footnote>
  <w:footnote w:type="continuationSeparator" w:id="0">
    <w:p w:rsidR="00E40D5A" w:rsidRDefault="00E40D5A" w:rsidP="00E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48" w:rsidRPr="005A24C6" w:rsidRDefault="00E91F48" w:rsidP="00E91F48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7557A6CA" wp14:editId="3EA680EE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A24C6">
      <w:rPr>
        <w:rFonts w:ascii="Arial" w:hAnsi="Arial" w:cs="Arial"/>
      </w:rPr>
      <w:t>Practical Endorsement GCE Physics</w:t>
    </w:r>
  </w:p>
  <w:p w:rsidR="00E91F48" w:rsidRDefault="005C55D4" w:rsidP="00E91F48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PAG7:</w:t>
    </w:r>
    <w:r w:rsidR="00F41E7D">
      <w:rPr>
        <w:rFonts w:ascii="Arial" w:hAnsi="Arial" w:cs="Arial"/>
      </w:rPr>
      <w:t xml:space="preserve"> </w:t>
    </w:r>
    <w:r>
      <w:rPr>
        <w:rFonts w:ascii="Arial" w:hAnsi="Arial" w:cs="Arial"/>
      </w:rPr>
      <w:t>Investigating ionising radiation</w:t>
    </w:r>
  </w:p>
  <w:p w:rsidR="00E91F48" w:rsidRDefault="00E97E0F" w:rsidP="0077022C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7.3</w:t>
    </w:r>
    <w:r w:rsidR="008D6E71">
      <w:rPr>
        <w:rFonts w:ascii="Arial" w:hAnsi="Arial" w:cs="Arial"/>
      </w:rPr>
      <w:t xml:space="preserve"> </w:t>
    </w:r>
    <w:r w:rsidR="0077022C">
      <w:rPr>
        <w:rFonts w:ascii="Arial" w:hAnsi="Arial" w:cs="Arial"/>
      </w:rPr>
      <w:t>Investigating the half-life of radioactive materials</w:t>
    </w:r>
  </w:p>
  <w:p w:rsidR="00FA3639" w:rsidRDefault="00FA3639" w:rsidP="0077022C">
    <w:pPr>
      <w:pStyle w:val="Header"/>
      <w:jc w:val="right"/>
      <w:rPr>
        <w:rFonts w:ascii="Arial" w:hAnsi="Arial" w:cs="Arial"/>
        <w:b/>
      </w:rPr>
    </w:pPr>
    <w:r w:rsidRPr="00EC6BCD">
      <w:rPr>
        <w:rFonts w:ascii="Arial" w:hAnsi="Arial" w:cs="Arial"/>
        <w:b/>
      </w:rPr>
      <w:t>STUDENT</w:t>
    </w:r>
  </w:p>
  <w:p w:rsidR="00004D9E" w:rsidRPr="005A24C6" w:rsidRDefault="00004D9E" w:rsidP="0077022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660"/>
    <w:multiLevelType w:val="hybridMultilevel"/>
    <w:tmpl w:val="AEF47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39158F"/>
    <w:multiLevelType w:val="hybridMultilevel"/>
    <w:tmpl w:val="56A42B6C"/>
    <w:lvl w:ilvl="0" w:tplc="B276FF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367E1E"/>
    <w:multiLevelType w:val="hybridMultilevel"/>
    <w:tmpl w:val="E7DC8628"/>
    <w:lvl w:ilvl="0" w:tplc="530202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943F5D"/>
    <w:multiLevelType w:val="hybridMultilevel"/>
    <w:tmpl w:val="066EE46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B82393"/>
    <w:multiLevelType w:val="hybridMultilevel"/>
    <w:tmpl w:val="E7DC8628"/>
    <w:lvl w:ilvl="0" w:tplc="530202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63428"/>
    <w:multiLevelType w:val="hybridMultilevel"/>
    <w:tmpl w:val="00FAE3A8"/>
    <w:lvl w:ilvl="0" w:tplc="7488E9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CF1548"/>
    <w:multiLevelType w:val="hybridMultilevel"/>
    <w:tmpl w:val="893E83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26F44"/>
    <w:multiLevelType w:val="hybridMultilevel"/>
    <w:tmpl w:val="BAFCE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228F6"/>
    <w:multiLevelType w:val="hybridMultilevel"/>
    <w:tmpl w:val="4B7AF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B5551"/>
    <w:multiLevelType w:val="hybridMultilevel"/>
    <w:tmpl w:val="4ED0E898"/>
    <w:lvl w:ilvl="0" w:tplc="4FBA21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74564"/>
    <w:multiLevelType w:val="hybridMultilevel"/>
    <w:tmpl w:val="23D64B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511EA1"/>
    <w:multiLevelType w:val="hybridMultilevel"/>
    <w:tmpl w:val="CB2862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01011"/>
    <w:multiLevelType w:val="hybridMultilevel"/>
    <w:tmpl w:val="BAF4C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633C61"/>
    <w:multiLevelType w:val="hybridMultilevel"/>
    <w:tmpl w:val="0768671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1D010D"/>
    <w:multiLevelType w:val="hybridMultilevel"/>
    <w:tmpl w:val="9A46D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821376"/>
    <w:multiLevelType w:val="hybridMultilevel"/>
    <w:tmpl w:val="1CF65CBE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114A6B"/>
    <w:multiLevelType w:val="hybridMultilevel"/>
    <w:tmpl w:val="F08A7108"/>
    <w:lvl w:ilvl="0" w:tplc="862A5A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9"/>
  </w:num>
  <w:num w:numId="3">
    <w:abstractNumId w:val="16"/>
  </w:num>
  <w:num w:numId="4">
    <w:abstractNumId w:val="1"/>
  </w:num>
  <w:num w:numId="5">
    <w:abstractNumId w:val="7"/>
  </w:num>
  <w:num w:numId="6">
    <w:abstractNumId w:val="11"/>
  </w:num>
  <w:num w:numId="7">
    <w:abstractNumId w:val="2"/>
  </w:num>
  <w:num w:numId="8">
    <w:abstractNumId w:val="6"/>
  </w:num>
  <w:num w:numId="9">
    <w:abstractNumId w:val="23"/>
  </w:num>
  <w:num w:numId="10">
    <w:abstractNumId w:val="0"/>
  </w:num>
  <w:num w:numId="11">
    <w:abstractNumId w:val="19"/>
  </w:num>
  <w:num w:numId="12">
    <w:abstractNumId w:val="18"/>
  </w:num>
  <w:num w:numId="13">
    <w:abstractNumId w:val="21"/>
  </w:num>
  <w:num w:numId="14">
    <w:abstractNumId w:val="10"/>
  </w:num>
  <w:num w:numId="15">
    <w:abstractNumId w:val="17"/>
  </w:num>
  <w:num w:numId="16">
    <w:abstractNumId w:val="25"/>
  </w:num>
  <w:num w:numId="17">
    <w:abstractNumId w:val="15"/>
  </w:num>
  <w:num w:numId="18">
    <w:abstractNumId w:val="3"/>
  </w:num>
  <w:num w:numId="19">
    <w:abstractNumId w:val="13"/>
  </w:num>
  <w:num w:numId="20">
    <w:abstractNumId w:val="12"/>
  </w:num>
  <w:num w:numId="21">
    <w:abstractNumId w:val="22"/>
  </w:num>
  <w:num w:numId="22">
    <w:abstractNumId w:val="14"/>
  </w:num>
  <w:num w:numId="23">
    <w:abstractNumId w:val="5"/>
  </w:num>
  <w:num w:numId="24">
    <w:abstractNumId w:val="20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04D9E"/>
    <w:rsid w:val="00036882"/>
    <w:rsid w:val="0009128A"/>
    <w:rsid w:val="000E696E"/>
    <w:rsid w:val="000E733F"/>
    <w:rsid w:val="001016F3"/>
    <w:rsid w:val="00182061"/>
    <w:rsid w:val="001B44DD"/>
    <w:rsid w:val="001C4D26"/>
    <w:rsid w:val="001F1804"/>
    <w:rsid w:val="001F4778"/>
    <w:rsid w:val="0022669A"/>
    <w:rsid w:val="00241CDC"/>
    <w:rsid w:val="00261C1A"/>
    <w:rsid w:val="002973F5"/>
    <w:rsid w:val="002C3C3C"/>
    <w:rsid w:val="002C514D"/>
    <w:rsid w:val="002D536D"/>
    <w:rsid w:val="00343508"/>
    <w:rsid w:val="00381A13"/>
    <w:rsid w:val="00395A84"/>
    <w:rsid w:val="003B7C6E"/>
    <w:rsid w:val="00431594"/>
    <w:rsid w:val="0045464B"/>
    <w:rsid w:val="0046736A"/>
    <w:rsid w:val="00470B3F"/>
    <w:rsid w:val="004B1D3A"/>
    <w:rsid w:val="004B366E"/>
    <w:rsid w:val="0050052D"/>
    <w:rsid w:val="005321A1"/>
    <w:rsid w:val="00553907"/>
    <w:rsid w:val="005850BE"/>
    <w:rsid w:val="005A24C6"/>
    <w:rsid w:val="005C55D4"/>
    <w:rsid w:val="005D5DEF"/>
    <w:rsid w:val="005E4AC3"/>
    <w:rsid w:val="00667D41"/>
    <w:rsid w:val="006978BB"/>
    <w:rsid w:val="007337EC"/>
    <w:rsid w:val="00751115"/>
    <w:rsid w:val="0077022C"/>
    <w:rsid w:val="007B74D7"/>
    <w:rsid w:val="007D1B45"/>
    <w:rsid w:val="00830408"/>
    <w:rsid w:val="00886D12"/>
    <w:rsid w:val="00892E20"/>
    <w:rsid w:val="00897375"/>
    <w:rsid w:val="008A618A"/>
    <w:rsid w:val="008D6E71"/>
    <w:rsid w:val="00937778"/>
    <w:rsid w:val="00961121"/>
    <w:rsid w:val="009848C8"/>
    <w:rsid w:val="009A3CBA"/>
    <w:rsid w:val="00A217A1"/>
    <w:rsid w:val="00A4425C"/>
    <w:rsid w:val="00A76610"/>
    <w:rsid w:val="00B22EFF"/>
    <w:rsid w:val="00B554D9"/>
    <w:rsid w:val="00B965E7"/>
    <w:rsid w:val="00BD7C62"/>
    <w:rsid w:val="00BF0479"/>
    <w:rsid w:val="00C2077E"/>
    <w:rsid w:val="00C2092D"/>
    <w:rsid w:val="00C41810"/>
    <w:rsid w:val="00C57B32"/>
    <w:rsid w:val="00C72CA5"/>
    <w:rsid w:val="00C80683"/>
    <w:rsid w:val="00C92FCC"/>
    <w:rsid w:val="00CC1E57"/>
    <w:rsid w:val="00D71FF1"/>
    <w:rsid w:val="00DC405A"/>
    <w:rsid w:val="00DD18A1"/>
    <w:rsid w:val="00DF404B"/>
    <w:rsid w:val="00E16AD3"/>
    <w:rsid w:val="00E27EAA"/>
    <w:rsid w:val="00E40D5A"/>
    <w:rsid w:val="00E91F48"/>
    <w:rsid w:val="00E97E0F"/>
    <w:rsid w:val="00EB002D"/>
    <w:rsid w:val="00EC6BCD"/>
    <w:rsid w:val="00EC6D6F"/>
    <w:rsid w:val="00ED7FF5"/>
    <w:rsid w:val="00EF541F"/>
    <w:rsid w:val="00F209E1"/>
    <w:rsid w:val="00F41E7D"/>
    <w:rsid w:val="00F86D0E"/>
    <w:rsid w:val="00F929D4"/>
    <w:rsid w:val="00FA3639"/>
    <w:rsid w:val="00FA4E9E"/>
    <w:rsid w:val="00FA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8"/>
  </w:style>
  <w:style w:type="paragraph" w:styleId="Footer">
    <w:name w:val="footer"/>
    <w:basedOn w:val="Normal"/>
    <w:link w:val="Foot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8"/>
  </w:style>
  <w:style w:type="character" w:styleId="Hyperlink">
    <w:name w:val="Hyperlink"/>
    <w:basedOn w:val="DefaultParagraphFont"/>
    <w:uiPriority w:val="99"/>
    <w:unhideWhenUsed/>
    <w:rsid w:val="00261C1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53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90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8"/>
  </w:style>
  <w:style w:type="paragraph" w:styleId="Footer">
    <w:name w:val="footer"/>
    <w:basedOn w:val="Normal"/>
    <w:link w:val="Foot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8"/>
  </w:style>
  <w:style w:type="character" w:styleId="Hyperlink">
    <w:name w:val="Hyperlink"/>
    <w:basedOn w:val="DefaultParagraphFont"/>
    <w:uiPriority w:val="99"/>
    <w:unhideWhenUsed/>
    <w:rsid w:val="00261C1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53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90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DEAA-2272-4E2E-818A-9CDD552E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OCR Science</dc:creator>
  <cp:lastModifiedBy>John Dewis</cp:lastModifiedBy>
  <cp:revision>4</cp:revision>
  <dcterms:created xsi:type="dcterms:W3CDTF">2020-06-05T14:56:00Z</dcterms:created>
  <dcterms:modified xsi:type="dcterms:W3CDTF">2020-06-11T16:27:00Z</dcterms:modified>
</cp:coreProperties>
</file>