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9F3" w:rsidRDefault="00BE4624">
      <w:pPr>
        <w:rPr>
          <w:rFonts w:ascii="Arial" w:hAnsi="Arial" w:cs="Arial"/>
          <w:b/>
        </w:rPr>
      </w:pPr>
      <w:bookmarkStart w:id="0" w:name="_GoBack"/>
      <w:bookmarkEnd w:id="0"/>
      <w:r w:rsidRPr="00BE4624">
        <w:rPr>
          <w:rFonts w:ascii="Arial" w:hAnsi="Arial" w:cs="Arial"/>
          <w:b/>
          <w:u w:val="single"/>
        </w:rPr>
        <w:t>Determining the specific heat capacity of a material</w:t>
      </w:r>
      <w:r w:rsidR="00A978F2">
        <w:rPr>
          <w:rFonts w:ascii="Arial" w:hAnsi="Arial" w:cs="Arial"/>
          <w:b/>
        </w:rPr>
        <w:tab/>
      </w:r>
    </w:p>
    <w:p w:rsidR="00042903" w:rsidRPr="00D63A54" w:rsidRDefault="00042903">
      <w:pPr>
        <w:rPr>
          <w:rFonts w:ascii="Arial" w:hAnsi="Arial" w:cs="Arial"/>
          <w:b/>
        </w:rPr>
      </w:pPr>
      <w:r w:rsidRPr="00D63A54">
        <w:rPr>
          <w:rFonts w:ascii="Arial" w:hAnsi="Arial" w:cs="Arial"/>
          <w:b/>
        </w:rPr>
        <w:t>Introduction</w:t>
      </w:r>
    </w:p>
    <w:p w:rsidR="00542694" w:rsidRDefault="00542694">
      <w:pPr>
        <w:rPr>
          <w:rFonts w:ascii="Arial" w:hAnsi="Arial" w:cs="Arial"/>
        </w:rPr>
      </w:pPr>
      <w:r w:rsidRPr="00542694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investigation is included as one of the practical activities</w:t>
      </w:r>
      <w:r w:rsidR="00B8116F">
        <w:rPr>
          <w:rFonts w:ascii="Arial" w:hAnsi="Arial" w:cs="Arial"/>
        </w:rPr>
        <w:t xml:space="preserve"> contributing to the Practical E</w:t>
      </w:r>
      <w:r>
        <w:rPr>
          <w:rFonts w:ascii="Arial" w:hAnsi="Arial" w:cs="Arial"/>
        </w:rPr>
        <w:t>ndorsement which allows centres to either</w:t>
      </w:r>
    </w:p>
    <w:p w:rsidR="00542694" w:rsidRDefault="00542694" w:rsidP="00542694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Provide a set of equipment which is common to all students to complete an activity based on the same instructions</w:t>
      </w:r>
    </w:p>
    <w:p w:rsidR="00542694" w:rsidRDefault="00542694" w:rsidP="00542694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For each student, or group of students, to carry out an activity which they have selected and designed themselves.</w:t>
      </w:r>
    </w:p>
    <w:p w:rsidR="00542694" w:rsidRDefault="00542694" w:rsidP="00542694">
      <w:pPr>
        <w:rPr>
          <w:rFonts w:ascii="Arial" w:hAnsi="Arial" w:cs="Arial"/>
        </w:rPr>
      </w:pPr>
      <w:r>
        <w:rPr>
          <w:rFonts w:ascii="Arial" w:hAnsi="Arial" w:cs="Arial"/>
        </w:rPr>
        <w:t>The main consideration is that in e</w:t>
      </w:r>
      <w:r w:rsidR="00B21DB1">
        <w:rPr>
          <w:rFonts w:ascii="Arial" w:hAnsi="Arial" w:cs="Arial"/>
        </w:rPr>
        <w:t>ach case it is the students who</w:t>
      </w:r>
      <w:r>
        <w:rPr>
          <w:rFonts w:ascii="Arial" w:hAnsi="Arial" w:cs="Arial"/>
        </w:rPr>
        <w:t xml:space="preserve"> determine the variables to control and measure, who design the table and interpret and present their results.</w:t>
      </w:r>
    </w:p>
    <w:p w:rsidR="00161EE5" w:rsidRDefault="00161EE5" w:rsidP="00542694">
      <w:pPr>
        <w:rPr>
          <w:rFonts w:ascii="Arial" w:hAnsi="Arial" w:cs="Arial"/>
        </w:rPr>
      </w:pPr>
      <w:r>
        <w:rPr>
          <w:rFonts w:ascii="Arial" w:hAnsi="Arial" w:cs="Arial"/>
        </w:rPr>
        <w:t>The eq</w:t>
      </w:r>
      <w:r w:rsidR="009A49F3">
        <w:rPr>
          <w:rFonts w:ascii="Arial" w:hAnsi="Arial" w:cs="Arial"/>
        </w:rPr>
        <w:t>uipment provided allows for</w:t>
      </w:r>
      <w:r>
        <w:rPr>
          <w:rFonts w:ascii="Arial" w:hAnsi="Arial" w:cs="Arial"/>
        </w:rPr>
        <w:t xml:space="preserve"> the electrical m</w:t>
      </w:r>
      <w:r w:rsidR="00361BD1">
        <w:rPr>
          <w:rFonts w:ascii="Arial" w:hAnsi="Arial" w:cs="Arial"/>
        </w:rPr>
        <w:t>ethod of determination of specific heat capacity</w:t>
      </w:r>
      <w:r>
        <w:rPr>
          <w:rFonts w:ascii="Arial" w:hAnsi="Arial" w:cs="Arial"/>
        </w:rPr>
        <w:t xml:space="preserve"> or the method</w:t>
      </w:r>
      <w:r w:rsidR="00361BD1">
        <w:rPr>
          <w:rFonts w:ascii="Arial" w:hAnsi="Arial" w:cs="Arial"/>
        </w:rPr>
        <w:t xml:space="preserve"> of mixtures. Students may </w:t>
      </w:r>
      <w:r>
        <w:rPr>
          <w:rFonts w:ascii="Arial" w:hAnsi="Arial" w:cs="Arial"/>
        </w:rPr>
        <w:t>attempt both methods</w:t>
      </w:r>
      <w:r w:rsidR="00361BD1">
        <w:rPr>
          <w:rFonts w:ascii="Arial" w:hAnsi="Arial" w:cs="Arial"/>
        </w:rPr>
        <w:t xml:space="preserve"> and compare outcomes as well as considering the differing uncertainties involved in each method.</w:t>
      </w:r>
    </w:p>
    <w:p w:rsidR="00B21DB1" w:rsidRPr="00542694" w:rsidRDefault="00B21DB1" w:rsidP="00542694">
      <w:pPr>
        <w:rPr>
          <w:rFonts w:ascii="Arial" w:hAnsi="Arial" w:cs="Arial"/>
        </w:rPr>
      </w:pPr>
      <w:r>
        <w:rPr>
          <w:rFonts w:ascii="Arial" w:hAnsi="Arial" w:cs="Arial"/>
        </w:rPr>
        <w:t>There will be separate guidance on possible titles for individual or group investigations. This is one of three suggested activities which complement the requirements of the specification learning outcomes.</w:t>
      </w:r>
    </w:p>
    <w:p w:rsidR="000B746F" w:rsidRDefault="000B746F">
      <w:pPr>
        <w:rPr>
          <w:rFonts w:ascii="Arial" w:hAnsi="Arial" w:cs="Arial"/>
          <w:b/>
        </w:rPr>
      </w:pPr>
      <w:r w:rsidRPr="00D63A54">
        <w:rPr>
          <w:rFonts w:ascii="Arial" w:hAnsi="Arial" w:cs="Arial"/>
          <w:b/>
        </w:rPr>
        <w:t>Aims and skills covered</w:t>
      </w:r>
    </w:p>
    <w:p w:rsidR="002D0002" w:rsidRPr="00B21DB1" w:rsidRDefault="002D0002" w:rsidP="002D0002">
      <w:pPr>
        <w:pStyle w:val="ListParagraph"/>
        <w:numPr>
          <w:ilvl w:val="0"/>
          <w:numId w:val="16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To</w:t>
      </w:r>
      <w:r w:rsidR="00B21DB1">
        <w:rPr>
          <w:rFonts w:ascii="Arial" w:hAnsi="Arial" w:cs="Arial"/>
        </w:rPr>
        <w:t xml:space="preserve"> demonstrate investigative skills</w:t>
      </w:r>
    </w:p>
    <w:p w:rsidR="00B21DB1" w:rsidRPr="003048CB" w:rsidRDefault="00B21DB1" w:rsidP="002D0002">
      <w:pPr>
        <w:pStyle w:val="ListParagraph"/>
        <w:numPr>
          <w:ilvl w:val="0"/>
          <w:numId w:val="16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To research, plan and implement a practical activity</w:t>
      </w:r>
    </w:p>
    <w:p w:rsidR="002D0002" w:rsidRPr="00B21DB1" w:rsidRDefault="002D0002" w:rsidP="002D0002">
      <w:pPr>
        <w:pStyle w:val="ListParagraph"/>
        <w:numPr>
          <w:ilvl w:val="0"/>
          <w:numId w:val="16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T</w:t>
      </w:r>
      <w:r w:rsidR="00B21DB1">
        <w:rPr>
          <w:rFonts w:ascii="Arial" w:hAnsi="Arial" w:cs="Arial"/>
        </w:rPr>
        <w:t>o make quantitative observations</w:t>
      </w:r>
    </w:p>
    <w:p w:rsidR="00161EE5" w:rsidRPr="009A49F3" w:rsidRDefault="00B21DB1" w:rsidP="009A49F3">
      <w:pPr>
        <w:pStyle w:val="ListParagraph"/>
        <w:numPr>
          <w:ilvl w:val="0"/>
          <w:numId w:val="16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To relate observations to research or theory</w:t>
      </w:r>
    </w:p>
    <w:p w:rsidR="00160209" w:rsidRPr="00D63A54" w:rsidRDefault="00160209">
      <w:pPr>
        <w:rPr>
          <w:rFonts w:ascii="Arial" w:hAnsi="Arial" w:cs="Arial"/>
          <w:b/>
        </w:rPr>
      </w:pPr>
      <w:r w:rsidRPr="00D63A54">
        <w:rPr>
          <w:rFonts w:ascii="Arial" w:hAnsi="Arial" w:cs="Arial"/>
          <w:b/>
        </w:rPr>
        <w:t>Links to Specifications</w:t>
      </w:r>
    </w:p>
    <w:p w:rsidR="000B746F" w:rsidRPr="00D63A54" w:rsidRDefault="000B746F">
      <w:pPr>
        <w:rPr>
          <w:rFonts w:ascii="Arial" w:hAnsi="Arial" w:cs="Arial"/>
          <w:b/>
        </w:rPr>
      </w:pPr>
      <w:r w:rsidRPr="00D63A54">
        <w:rPr>
          <w:rFonts w:ascii="Arial" w:hAnsi="Arial" w:cs="Arial"/>
          <w:b/>
        </w:rPr>
        <w:t>Physics A</w:t>
      </w:r>
    </w:p>
    <w:p w:rsidR="00B21DB1" w:rsidRDefault="00BE4624" w:rsidP="00BE4624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BE4624">
        <w:rPr>
          <w:rFonts w:ascii="Arial" w:hAnsi="Arial" w:cs="Arial"/>
        </w:rPr>
        <w:t>5.1.1(a) thermal equilibrium</w:t>
      </w:r>
    </w:p>
    <w:p w:rsidR="00BE4624" w:rsidRPr="004011A6" w:rsidRDefault="00BE4624" w:rsidP="00BE4624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5.1.3(a) </w:t>
      </w:r>
      <w:r w:rsidRPr="00BE4624">
        <w:rPr>
          <w:rFonts w:ascii="Arial" w:hAnsi="Arial" w:cs="Arial"/>
        </w:rPr>
        <w:t>specific heat capacity of a substance;</w:t>
      </w:r>
      <w:r w:rsidRPr="00BE4624">
        <w:rPr>
          <w:rFonts w:ascii="Arial" w:hAnsi="Arial" w:cs="Arial"/>
          <w:i/>
          <w:iCs/>
        </w:rPr>
        <w:t xml:space="preserve"> </w:t>
      </w:r>
      <w:r w:rsidRPr="00BE4624">
        <w:rPr>
          <w:rFonts w:ascii="Arial" w:hAnsi="Arial" w:cs="Arial"/>
        </w:rPr>
        <w:t>the equation</w:t>
      </w:r>
      <w:r w:rsidRPr="00BE4624">
        <w:rPr>
          <w:rFonts w:ascii="Arial" w:hAnsi="Arial" w:cs="Arial"/>
          <w:i/>
          <w:iCs/>
        </w:rPr>
        <w:t xml:space="preserve"> </w:t>
      </w:r>
      <w:r w:rsidR="004011A6" w:rsidRPr="004011A6">
        <w:rPr>
          <w:rFonts w:cs="Arial"/>
          <w:i/>
          <w:iCs/>
          <w:sz w:val="24"/>
          <w:szCs w:val="24"/>
        </w:rPr>
        <w:t>E</w:t>
      </w:r>
      <w:r w:rsidR="004011A6" w:rsidRPr="004011A6">
        <w:rPr>
          <w:rFonts w:cs="Arial"/>
          <w:sz w:val="24"/>
          <w:szCs w:val="24"/>
        </w:rPr>
        <w:t xml:space="preserve"> = </w:t>
      </w:r>
      <w:r w:rsidR="004011A6" w:rsidRPr="004011A6">
        <w:rPr>
          <w:rFonts w:cs="Arial"/>
          <w:i/>
          <w:iCs/>
          <w:sz w:val="24"/>
          <w:szCs w:val="24"/>
        </w:rPr>
        <w:t>mc</w:t>
      </w:r>
      <w:r w:rsidR="004011A6" w:rsidRPr="004011A6">
        <w:rPr>
          <w:rFonts w:ascii="Symbol" w:hAnsi="Symbol" w:cs="Arial"/>
          <w:sz w:val="24"/>
          <w:szCs w:val="24"/>
        </w:rPr>
        <w:t></w:t>
      </w:r>
      <w:r w:rsidR="004011A6" w:rsidRPr="004011A6">
        <w:rPr>
          <w:rFonts w:ascii="Symbol" w:hAnsi="Symbol" w:cs="Arial"/>
          <w:i/>
          <w:sz w:val="24"/>
          <w:szCs w:val="24"/>
        </w:rPr>
        <w:t></w:t>
      </w:r>
    </w:p>
    <w:p w:rsidR="004011A6" w:rsidRDefault="004011A6" w:rsidP="00BE4624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5.1.3(b)(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) </w:t>
      </w:r>
      <w:r w:rsidRPr="004011A6">
        <w:rPr>
          <w:rFonts w:ascii="Arial" w:hAnsi="Arial" w:cs="Arial"/>
        </w:rPr>
        <w:t>an electrical experiment to determine the specific heat capacity of a metal or a liquid</w:t>
      </w:r>
    </w:p>
    <w:p w:rsidR="004011A6" w:rsidRPr="00BE4624" w:rsidRDefault="004011A6" w:rsidP="00BE4624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5.1.3(b)(ii) </w:t>
      </w:r>
      <w:r w:rsidRPr="004011A6">
        <w:rPr>
          <w:rFonts w:ascii="Arial" w:hAnsi="Arial" w:cs="Arial"/>
        </w:rPr>
        <w:t>techniques and procedures used for an electrical method to determine the specific heat capacity of a metal block and a liquid</w:t>
      </w:r>
    </w:p>
    <w:p w:rsidR="000B746F" w:rsidRPr="00B21DB1" w:rsidRDefault="000B746F" w:rsidP="00B21DB1">
      <w:pPr>
        <w:rPr>
          <w:rFonts w:ascii="Arial" w:hAnsi="Arial" w:cs="Arial"/>
          <w:b/>
        </w:rPr>
      </w:pPr>
      <w:r w:rsidRPr="00B21DB1">
        <w:rPr>
          <w:rFonts w:ascii="Arial" w:hAnsi="Arial" w:cs="Arial"/>
          <w:b/>
        </w:rPr>
        <w:t>Physics B</w:t>
      </w:r>
    </w:p>
    <w:p w:rsidR="00B21DB1" w:rsidRPr="004011A6" w:rsidRDefault="004011A6" w:rsidP="00B21DB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5.2.1(a)(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) </w:t>
      </w:r>
      <w:r w:rsidRPr="004011A6">
        <w:rPr>
          <w:rFonts w:ascii="Arial" w:hAnsi="Arial" w:cs="Arial"/>
        </w:rPr>
        <w:t xml:space="preserve">energy transfer producing a change in temperature and the concept of specific thermal capacity </w:t>
      </w:r>
      <w:r w:rsidRPr="004011A6">
        <w:rPr>
          <w:rFonts w:ascii="Arial" w:hAnsi="Arial" w:cs="Arial"/>
          <w:i/>
        </w:rPr>
        <w:t>c</w:t>
      </w:r>
    </w:p>
    <w:p w:rsidR="004011A6" w:rsidRPr="004011A6" w:rsidRDefault="004011A6" w:rsidP="004011A6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4011A6">
        <w:rPr>
          <w:rFonts w:ascii="Arial" w:hAnsi="Arial" w:cs="Arial"/>
        </w:rPr>
        <w:t>5.2.1(c)(</w:t>
      </w:r>
      <w:proofErr w:type="spellStart"/>
      <w:r w:rsidRPr="004011A6">
        <w:rPr>
          <w:rFonts w:ascii="Arial" w:hAnsi="Arial" w:cs="Arial"/>
        </w:rPr>
        <w:t>i</w:t>
      </w:r>
      <w:proofErr w:type="spellEnd"/>
      <w:r w:rsidRPr="004011A6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m</w:t>
      </w:r>
      <w:r w:rsidRPr="004011A6">
        <w:rPr>
          <w:rFonts w:ascii="Arial" w:hAnsi="Arial" w:cs="Arial"/>
        </w:rPr>
        <w:t>ake calculations and estimates of temperature and energy change using</w:t>
      </w:r>
      <w:r w:rsidRPr="00786FAF">
        <w:rPr>
          <w:position w:val="-6"/>
        </w:rPr>
        <w:object w:dxaOrig="1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4pt;height:12.6pt" o:ole="">
            <v:imagedata r:id="rId8" o:title=""/>
          </v:shape>
          <o:OLEObject Type="Embed" ProgID="Equation.DSMT4" ShapeID="_x0000_i1025" DrawAspect="Content" ObjectID="_1653404535" r:id="rId9"/>
        </w:object>
      </w:r>
    </w:p>
    <w:p w:rsidR="00C020F9" w:rsidRPr="00C020F9" w:rsidRDefault="004011A6" w:rsidP="00B96F17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C020F9">
        <w:rPr>
          <w:rFonts w:ascii="Arial" w:hAnsi="Arial" w:cs="Arial"/>
        </w:rPr>
        <w:t>5.2.1(d)(</w:t>
      </w:r>
      <w:proofErr w:type="spellStart"/>
      <w:r w:rsidRPr="00C020F9">
        <w:rPr>
          <w:rFonts w:ascii="Arial" w:hAnsi="Arial" w:cs="Arial"/>
        </w:rPr>
        <w:t>i</w:t>
      </w:r>
      <w:proofErr w:type="spellEnd"/>
      <w:r w:rsidRPr="00C020F9">
        <w:rPr>
          <w:rFonts w:ascii="Arial" w:hAnsi="Arial" w:cs="Arial"/>
        </w:rPr>
        <w:t>) using an electrical method to find the specific thermal capacity of a metal block or liquid</w:t>
      </w:r>
    </w:p>
    <w:p w:rsidR="00B40039" w:rsidRPr="00C020F9" w:rsidRDefault="00B40039" w:rsidP="00C020F9">
      <w:pPr>
        <w:rPr>
          <w:rFonts w:ascii="Arial" w:hAnsi="Arial" w:cs="Arial"/>
          <w:b/>
        </w:rPr>
      </w:pPr>
      <w:r w:rsidRPr="00C020F9">
        <w:rPr>
          <w:rFonts w:ascii="Arial" w:hAnsi="Arial" w:cs="Arial"/>
          <w:b/>
        </w:rPr>
        <w:lastRenderedPageBreak/>
        <w:t>Practical Skills</w:t>
      </w:r>
    </w:p>
    <w:p w:rsidR="001A09E9" w:rsidRPr="001A09E9" w:rsidRDefault="001A09E9" w:rsidP="001A09E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1A09E9">
        <w:rPr>
          <w:rFonts w:ascii="Arial" w:hAnsi="Arial" w:cs="Arial"/>
        </w:rPr>
        <w:t>1.2.1(a) apply investigative approaches and methods to practical work</w:t>
      </w:r>
    </w:p>
    <w:p w:rsidR="001A09E9" w:rsidRDefault="001A09E9" w:rsidP="001A09E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1A09E9">
        <w:rPr>
          <w:rFonts w:ascii="Arial" w:hAnsi="Arial" w:cs="Arial"/>
        </w:rPr>
        <w:t>1.2.1(b) safely and correctly use a range of practical equipment and materials</w:t>
      </w:r>
    </w:p>
    <w:p w:rsidR="001A09E9" w:rsidRPr="001A09E9" w:rsidRDefault="001A09E9" w:rsidP="001A09E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1A09E9">
        <w:rPr>
          <w:rFonts w:ascii="Arial" w:hAnsi="Arial" w:cs="Arial"/>
        </w:rPr>
        <w:t>1.2.1(d) make and record observations/measurements</w:t>
      </w:r>
    </w:p>
    <w:p w:rsidR="001A09E9" w:rsidRPr="001A09E9" w:rsidRDefault="001A09E9" w:rsidP="001A09E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1A09E9">
        <w:rPr>
          <w:rFonts w:ascii="Arial" w:hAnsi="Arial" w:cs="Arial"/>
        </w:rPr>
        <w:t>1.2.1(e) keep appropriate records of experimental activities</w:t>
      </w:r>
    </w:p>
    <w:p w:rsidR="001A09E9" w:rsidRDefault="001A09E9" w:rsidP="001A09E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1A09E9">
        <w:rPr>
          <w:rFonts w:ascii="Arial" w:hAnsi="Arial" w:cs="Arial"/>
        </w:rPr>
        <w:t>1.2.1(f) present information and data in a scientific way</w:t>
      </w:r>
    </w:p>
    <w:p w:rsidR="006F1D65" w:rsidRDefault="006F1D65" w:rsidP="006F1D65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1.2.1(g) </w:t>
      </w:r>
      <w:r w:rsidRPr="006F1D65">
        <w:rPr>
          <w:rFonts w:ascii="Arial" w:hAnsi="Arial" w:cs="Arial"/>
        </w:rPr>
        <w:t>use appropriate software and tools to process data, carry out research and report findings</w:t>
      </w:r>
    </w:p>
    <w:p w:rsidR="00B96F17" w:rsidRDefault="00B96F17" w:rsidP="00B96F17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1.2.1(h)</w:t>
      </w:r>
      <w:r w:rsidRPr="00B96F17">
        <w:rPr>
          <w:rFonts w:ascii="Arial" w:hAnsi="Arial" w:cs="Arial"/>
        </w:rPr>
        <w:t xml:space="preserve"> use online and offline research skills including websites, textbooks and other printed scientific sources of information</w:t>
      </w:r>
    </w:p>
    <w:p w:rsidR="003330AD" w:rsidRDefault="00B96F17" w:rsidP="00B96F17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B96F17">
        <w:rPr>
          <w:rFonts w:ascii="Arial" w:hAnsi="Arial" w:cs="Arial"/>
        </w:rPr>
        <w:t>1.2.1(</w:t>
      </w:r>
      <w:proofErr w:type="spellStart"/>
      <w:r w:rsidRPr="00B96F17">
        <w:rPr>
          <w:rFonts w:ascii="Arial" w:hAnsi="Arial" w:cs="Arial"/>
        </w:rPr>
        <w:t>i</w:t>
      </w:r>
      <w:proofErr w:type="spellEnd"/>
      <w:r w:rsidRPr="00B96F17">
        <w:rPr>
          <w:rFonts w:ascii="Arial" w:hAnsi="Arial" w:cs="Arial"/>
        </w:rPr>
        <w:t xml:space="preserve">) correctly cite sources of information </w:t>
      </w:r>
    </w:p>
    <w:p w:rsidR="001A09E9" w:rsidRDefault="001A09E9" w:rsidP="00B96F17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B96F17">
        <w:rPr>
          <w:rFonts w:ascii="Arial" w:hAnsi="Arial" w:cs="Arial"/>
        </w:rPr>
        <w:t>1.2.1(j) use a wide range of experimental and practical instruments, equipment and techniques appropriate to the knowledge and understanding included in the specification</w:t>
      </w:r>
    </w:p>
    <w:p w:rsidR="006F1D65" w:rsidRPr="00B96F17" w:rsidRDefault="009D377B" w:rsidP="00B96F17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1.2.2</w:t>
      </w:r>
      <w:r w:rsidR="006F1D65">
        <w:rPr>
          <w:rFonts w:ascii="Arial" w:hAnsi="Arial" w:cs="Arial"/>
        </w:rPr>
        <w:t>(a) use of appropriate analogue apparatus to record distance and temperature</w:t>
      </w:r>
    </w:p>
    <w:p w:rsidR="001A09E9" w:rsidRDefault="009D377B" w:rsidP="001A09E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1.2.2</w:t>
      </w:r>
      <w:r w:rsidR="001A09E9" w:rsidRPr="001A09E9">
        <w:rPr>
          <w:rFonts w:ascii="Arial" w:hAnsi="Arial" w:cs="Arial"/>
        </w:rPr>
        <w:t>(b) use of appropriate digital in</w:t>
      </w:r>
      <w:r w:rsidR="001A09E9">
        <w:rPr>
          <w:rFonts w:ascii="Arial" w:hAnsi="Arial" w:cs="Arial"/>
        </w:rPr>
        <w:t xml:space="preserve">struments </w:t>
      </w:r>
    </w:p>
    <w:p w:rsidR="006F1D65" w:rsidRDefault="009D377B" w:rsidP="001A09E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1.2.2</w:t>
      </w:r>
      <w:r w:rsidR="006F1D65">
        <w:rPr>
          <w:rFonts w:ascii="Arial" w:hAnsi="Arial" w:cs="Arial"/>
        </w:rPr>
        <w:t>(c) use of methods to increase the accuracy of measurements</w:t>
      </w:r>
    </w:p>
    <w:p w:rsidR="00C020F9" w:rsidRDefault="009D377B" w:rsidP="001A09E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1.2.2</w:t>
      </w:r>
      <w:r w:rsidR="00C020F9">
        <w:rPr>
          <w:rFonts w:ascii="Arial" w:hAnsi="Arial" w:cs="Arial"/>
        </w:rPr>
        <w:t>(d) use of stopwatch or data logger for timing</w:t>
      </w:r>
    </w:p>
    <w:p w:rsidR="003330AD" w:rsidRDefault="009D377B" w:rsidP="003330AD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1.2.2</w:t>
      </w:r>
      <w:r w:rsidR="003330AD">
        <w:rPr>
          <w:rFonts w:ascii="Arial" w:hAnsi="Arial" w:cs="Arial"/>
        </w:rPr>
        <w:t xml:space="preserve">(g) </w:t>
      </w:r>
      <w:r w:rsidR="003330AD" w:rsidRPr="003330AD">
        <w:rPr>
          <w:rFonts w:ascii="Arial" w:hAnsi="Arial" w:cs="Arial"/>
        </w:rPr>
        <w:t>designing, constructing and checking circuits using DC power supplies, cells, and a range of circuit components</w:t>
      </w:r>
    </w:p>
    <w:p w:rsidR="003330AD" w:rsidRDefault="0038781A" w:rsidP="00C020F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9D377B">
        <w:rPr>
          <w:rFonts w:ascii="Arial" w:hAnsi="Arial" w:cs="Arial"/>
        </w:rPr>
        <w:t>2</w:t>
      </w:r>
      <w:r w:rsidR="003330AD">
        <w:rPr>
          <w:rFonts w:ascii="Arial" w:hAnsi="Arial" w:cs="Arial"/>
        </w:rPr>
        <w:t>(</w:t>
      </w:r>
      <w:r w:rsidR="00C020F9">
        <w:rPr>
          <w:rFonts w:ascii="Arial" w:hAnsi="Arial" w:cs="Arial"/>
        </w:rPr>
        <w:t xml:space="preserve">k) </w:t>
      </w:r>
      <w:r w:rsidR="00C020F9" w:rsidRPr="00C020F9">
        <w:rPr>
          <w:rFonts w:ascii="Arial" w:hAnsi="Arial" w:cs="Arial"/>
        </w:rPr>
        <w:t>use of ICT such as computer modelling, or data logger with a variety of sensors to collect data, or use of software to process data</w:t>
      </w:r>
    </w:p>
    <w:p w:rsidR="00146A72" w:rsidRPr="003330AD" w:rsidRDefault="00627CF9" w:rsidP="003330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CPAC</w:t>
      </w:r>
    </w:p>
    <w:p w:rsidR="00627CF9" w:rsidRDefault="00627CF9" w:rsidP="00627CF9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Pr="008760E8">
        <w:rPr>
          <w:rFonts w:ascii="Arial" w:hAnsi="Arial" w:cs="Arial"/>
        </w:rPr>
        <w:t>Applies investigative approaches and methods when using instruments and equipment</w:t>
      </w:r>
    </w:p>
    <w:p w:rsidR="00627CF9" w:rsidRDefault="00627CF9" w:rsidP="00627CF9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(3)</w:t>
      </w:r>
      <w:r w:rsidRPr="00715ECA">
        <w:t xml:space="preserve"> </w:t>
      </w:r>
      <w:r w:rsidRPr="00715ECA">
        <w:rPr>
          <w:rFonts w:ascii="Arial" w:hAnsi="Arial" w:cs="Arial"/>
        </w:rPr>
        <w:t>Safely uses a range of practical equipment and materials</w:t>
      </w:r>
    </w:p>
    <w:p w:rsidR="00627CF9" w:rsidRDefault="00627CF9" w:rsidP="00627CF9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(4)</w:t>
      </w:r>
      <w:r w:rsidRPr="00715ECA">
        <w:t xml:space="preserve"> </w:t>
      </w:r>
      <w:r w:rsidRPr="00715ECA">
        <w:rPr>
          <w:rFonts w:ascii="Arial" w:hAnsi="Arial" w:cs="Arial"/>
        </w:rPr>
        <w:t>Makes and records observations</w:t>
      </w:r>
    </w:p>
    <w:p w:rsidR="003330AD" w:rsidRDefault="003330AD" w:rsidP="00627CF9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(5) Researches, references and reports</w:t>
      </w:r>
    </w:p>
    <w:p w:rsidR="00C80CB8" w:rsidRPr="00D63A54" w:rsidRDefault="00C80CB8">
      <w:pPr>
        <w:rPr>
          <w:rFonts w:ascii="Arial" w:hAnsi="Arial" w:cs="Arial"/>
          <w:b/>
        </w:rPr>
      </w:pPr>
      <w:r w:rsidRPr="00D63A54">
        <w:rPr>
          <w:rFonts w:ascii="Arial" w:hAnsi="Arial" w:cs="Arial"/>
          <w:b/>
        </w:rPr>
        <w:t>Mathematical skills</w:t>
      </w:r>
    </w:p>
    <w:p w:rsidR="00C80CB8" w:rsidRDefault="00C80CB8" w:rsidP="00C80CB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D63A54">
        <w:rPr>
          <w:rFonts w:ascii="Arial" w:hAnsi="Arial" w:cs="Arial"/>
        </w:rPr>
        <w:t>M0.1 Recognise and make use of appropriate units in calculations</w:t>
      </w:r>
    </w:p>
    <w:p w:rsidR="001A09E9" w:rsidRDefault="003330AD" w:rsidP="00C80CB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M0.2 </w:t>
      </w:r>
      <w:r w:rsidR="001A09E9">
        <w:rPr>
          <w:rFonts w:ascii="Arial" w:hAnsi="Arial" w:cs="Arial"/>
        </w:rPr>
        <w:t>Recognise and use expressions in standard form</w:t>
      </w:r>
    </w:p>
    <w:p w:rsidR="003330AD" w:rsidRPr="00D63A54" w:rsidRDefault="003330AD" w:rsidP="00C80CB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M0.3 Use ratios, fractions and percentages</w:t>
      </w:r>
    </w:p>
    <w:p w:rsidR="00C80CB8" w:rsidRDefault="00C80CB8" w:rsidP="00C80CB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D63A54">
        <w:rPr>
          <w:rFonts w:ascii="Arial" w:hAnsi="Arial" w:cs="Arial"/>
        </w:rPr>
        <w:t>M1.1 Use an appropriate number of significant figures</w:t>
      </w:r>
    </w:p>
    <w:p w:rsidR="00146A72" w:rsidRDefault="00146A72" w:rsidP="00C80CB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M2.3 Substitute numerical values into algebraic equations</w:t>
      </w:r>
    </w:p>
    <w:p w:rsidR="00146A72" w:rsidRDefault="00146A72" w:rsidP="00C80CB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M2.4 Solve algebraic equation</w:t>
      </w:r>
      <w:r w:rsidR="003330AD">
        <w:rPr>
          <w:rFonts w:ascii="Arial" w:hAnsi="Arial" w:cs="Arial"/>
        </w:rPr>
        <w:t>s</w:t>
      </w:r>
    </w:p>
    <w:p w:rsidR="001A09E9" w:rsidRDefault="001A09E9" w:rsidP="00C80CB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M3.1 Translate information between graphical, numerical and algebraic forms</w:t>
      </w:r>
    </w:p>
    <w:p w:rsidR="00BD556D" w:rsidRDefault="00BD556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160209" w:rsidRPr="00D63A54" w:rsidRDefault="00160209">
      <w:pPr>
        <w:rPr>
          <w:rFonts w:ascii="Arial" w:hAnsi="Arial" w:cs="Arial"/>
          <w:b/>
        </w:rPr>
      </w:pPr>
      <w:r w:rsidRPr="00D63A54">
        <w:rPr>
          <w:rFonts w:ascii="Arial" w:hAnsi="Arial" w:cs="Arial"/>
          <w:b/>
        </w:rPr>
        <w:lastRenderedPageBreak/>
        <w:t>Equipment</w:t>
      </w:r>
      <w:r w:rsidR="00CF7C51" w:rsidRPr="00D63A54">
        <w:rPr>
          <w:rFonts w:ascii="Arial" w:hAnsi="Arial" w:cs="Arial"/>
          <w:b/>
        </w:rPr>
        <w:t xml:space="preserve"> (per learner or group)</w:t>
      </w:r>
    </w:p>
    <w:p w:rsidR="00C020F9" w:rsidRPr="00C020F9" w:rsidRDefault="009A49F3" w:rsidP="00C020F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C020F9" w:rsidRPr="00C020F9">
        <w:rPr>
          <w:rFonts w:ascii="Arial" w:hAnsi="Arial" w:cs="Arial"/>
        </w:rPr>
        <w:t>ample of material whose SHC is to be determined</w:t>
      </w:r>
    </w:p>
    <w:p w:rsidR="00C020F9" w:rsidRDefault="009A49F3" w:rsidP="00C020F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C020F9" w:rsidRPr="00C020F9">
        <w:rPr>
          <w:rFonts w:ascii="Arial" w:hAnsi="Arial" w:cs="Arial"/>
        </w:rPr>
        <w:t>lectric heater</w:t>
      </w:r>
      <w:r w:rsidR="00161EE5">
        <w:rPr>
          <w:rFonts w:ascii="Arial" w:hAnsi="Arial" w:cs="Arial"/>
        </w:rPr>
        <w:t xml:space="preserve"> (low voltage)</w:t>
      </w:r>
    </w:p>
    <w:p w:rsidR="006A5524" w:rsidRPr="006A5524" w:rsidRDefault="006A5524" w:rsidP="006A552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low voltage power supply</w:t>
      </w:r>
    </w:p>
    <w:p w:rsidR="00C020F9" w:rsidRPr="00C020F9" w:rsidRDefault="009A49F3" w:rsidP="00C020F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C020F9" w:rsidRPr="00C020F9">
        <w:rPr>
          <w:rFonts w:ascii="Arial" w:hAnsi="Arial" w:cs="Arial"/>
        </w:rPr>
        <w:t>oltmeter</w:t>
      </w:r>
    </w:p>
    <w:p w:rsidR="00C020F9" w:rsidRDefault="009A49F3" w:rsidP="00C020F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020F9" w:rsidRPr="00C020F9">
        <w:rPr>
          <w:rFonts w:ascii="Arial" w:hAnsi="Arial" w:cs="Arial"/>
        </w:rPr>
        <w:t>mmeter</w:t>
      </w:r>
    </w:p>
    <w:p w:rsidR="00C020F9" w:rsidRPr="00C020F9" w:rsidRDefault="009A49F3" w:rsidP="00C020F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C020F9" w:rsidRPr="00C020F9">
        <w:rPr>
          <w:rFonts w:ascii="Arial" w:hAnsi="Arial" w:cs="Arial"/>
        </w:rPr>
        <w:t>eads</w:t>
      </w:r>
    </w:p>
    <w:p w:rsidR="00C020F9" w:rsidRPr="00C020F9" w:rsidRDefault="009A49F3" w:rsidP="00C020F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020F9" w:rsidRPr="00C020F9">
        <w:rPr>
          <w:rFonts w:ascii="Arial" w:hAnsi="Arial" w:cs="Arial"/>
        </w:rPr>
        <w:t>eaker</w:t>
      </w:r>
    </w:p>
    <w:p w:rsidR="00C020F9" w:rsidRPr="00C020F9" w:rsidRDefault="009A49F3" w:rsidP="00C020F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C020F9" w:rsidRPr="00C020F9">
        <w:rPr>
          <w:rFonts w:ascii="Arial" w:hAnsi="Arial" w:cs="Arial"/>
        </w:rPr>
        <w:t>ettle</w:t>
      </w:r>
    </w:p>
    <w:p w:rsidR="00C020F9" w:rsidRPr="00C020F9" w:rsidRDefault="009A49F3" w:rsidP="00C020F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C020F9" w:rsidRPr="00C020F9">
        <w:rPr>
          <w:rFonts w:ascii="Arial" w:hAnsi="Arial" w:cs="Arial"/>
        </w:rPr>
        <w:t>hermometer</w:t>
      </w:r>
    </w:p>
    <w:p w:rsidR="00C020F9" w:rsidRPr="00C020F9" w:rsidRDefault="009A49F3" w:rsidP="00C020F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C020F9" w:rsidRPr="00C020F9">
        <w:rPr>
          <w:rFonts w:ascii="Arial" w:hAnsi="Arial" w:cs="Arial"/>
        </w:rPr>
        <w:t>nsulating material</w:t>
      </w:r>
    </w:p>
    <w:p w:rsidR="00C020F9" w:rsidRPr="00C020F9" w:rsidRDefault="009A49F3" w:rsidP="00C020F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C020F9" w:rsidRPr="00C020F9">
        <w:rPr>
          <w:rFonts w:ascii="Arial" w:hAnsi="Arial" w:cs="Arial"/>
        </w:rPr>
        <w:t>eatproof mat</w:t>
      </w:r>
    </w:p>
    <w:p w:rsidR="00C020F9" w:rsidRPr="00C020F9" w:rsidRDefault="009A49F3" w:rsidP="00C020F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C020F9" w:rsidRPr="00C020F9">
        <w:rPr>
          <w:rFonts w:ascii="Arial" w:hAnsi="Arial" w:cs="Arial"/>
        </w:rPr>
        <w:t>lectronic balance</w:t>
      </w:r>
    </w:p>
    <w:p w:rsidR="00C020F9" w:rsidRPr="00C020F9" w:rsidRDefault="00C020F9" w:rsidP="00C020F9">
      <w:pPr>
        <w:rPr>
          <w:rFonts w:ascii="Arial" w:hAnsi="Arial" w:cs="Arial"/>
          <w:b/>
        </w:rPr>
      </w:pPr>
      <w:r w:rsidRPr="00C020F9">
        <w:rPr>
          <w:rFonts w:ascii="Arial" w:hAnsi="Arial" w:cs="Arial"/>
          <w:b/>
        </w:rPr>
        <w:t>Health and safety</w:t>
      </w:r>
    </w:p>
    <w:p w:rsidR="00C020F9" w:rsidRPr="00C020F9" w:rsidRDefault="00C020F9" w:rsidP="00C020F9">
      <w:pPr>
        <w:numPr>
          <w:ilvl w:val="0"/>
          <w:numId w:val="19"/>
        </w:numPr>
        <w:contextualSpacing/>
        <w:rPr>
          <w:rFonts w:ascii="Arial" w:hAnsi="Arial" w:cs="Arial"/>
          <w:b/>
        </w:rPr>
      </w:pPr>
      <w:r w:rsidRPr="00C020F9">
        <w:rPr>
          <w:rFonts w:ascii="Arial" w:hAnsi="Arial" w:cs="Arial"/>
        </w:rPr>
        <w:t>Be aware of hot objects and liquids and take appropriate care</w:t>
      </w:r>
      <w:r w:rsidR="009A49F3">
        <w:rPr>
          <w:rFonts w:ascii="Arial" w:hAnsi="Arial" w:cs="Arial"/>
        </w:rPr>
        <w:t>.</w:t>
      </w:r>
    </w:p>
    <w:p w:rsidR="00C020F9" w:rsidRPr="00C020F9" w:rsidRDefault="00C020F9" w:rsidP="00C020F9">
      <w:pPr>
        <w:ind w:left="720"/>
        <w:contextualSpacing/>
        <w:rPr>
          <w:rFonts w:ascii="Arial" w:hAnsi="Arial" w:cs="Arial"/>
          <w:b/>
        </w:rPr>
      </w:pPr>
    </w:p>
    <w:p w:rsidR="00CF7C51" w:rsidRDefault="00CE2EDA">
      <w:pPr>
        <w:rPr>
          <w:rFonts w:ascii="Arial" w:hAnsi="Arial" w:cs="Arial"/>
        </w:rPr>
      </w:pPr>
      <w:r w:rsidRPr="00CE2EDA">
        <w:rPr>
          <w:rFonts w:ascii="Arial" w:hAnsi="Arial" w:cs="Arial"/>
        </w:rPr>
        <w:t>Before carrying out any experiment or demonstration based on this guidance, it is the responsibility of teachers to ensure that they have undertaken a risk assessment in accordance with their employer’s requirements, making use of up-to-date information and taking account of their own particular circumstances. Any local rules or restrictions issued by the employer must always be followed.</w:t>
      </w:r>
    </w:p>
    <w:p w:rsidR="001A09E9" w:rsidRPr="001A09E9" w:rsidRDefault="009A49F3" w:rsidP="001A09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9A49F3" w:rsidRDefault="00361BD1" w:rsidP="00F24F2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evidence for the</w:t>
      </w:r>
      <w:r w:rsidR="00833905">
        <w:rPr>
          <w:rFonts w:ascii="Arial" w:hAnsi="Arial" w:cs="Arial"/>
        </w:rPr>
        <w:t xml:space="preserve"> Practical Endorsement students</w:t>
      </w:r>
      <w:r w:rsidR="00833905" w:rsidRPr="00833905">
        <w:rPr>
          <w:rFonts w:ascii="Arial" w:hAnsi="Arial" w:cs="Arial"/>
        </w:rPr>
        <w:t xml:space="preserve"> should have detai</w:t>
      </w:r>
      <w:r w:rsidR="00833905">
        <w:rPr>
          <w:rFonts w:ascii="Arial" w:hAnsi="Arial" w:cs="Arial"/>
        </w:rPr>
        <w:t>led thei</w:t>
      </w:r>
      <w:r w:rsidR="00833905" w:rsidRPr="00833905">
        <w:rPr>
          <w:rFonts w:ascii="Arial" w:hAnsi="Arial" w:cs="Arial"/>
        </w:rPr>
        <w:t xml:space="preserve">r </w:t>
      </w:r>
      <w:r w:rsidR="00671B71">
        <w:rPr>
          <w:rFonts w:ascii="Arial" w:hAnsi="Arial" w:cs="Arial"/>
        </w:rPr>
        <w:t xml:space="preserve">research and planning, their </w:t>
      </w:r>
      <w:r w:rsidR="00833905" w:rsidRPr="00833905">
        <w:rPr>
          <w:rFonts w:ascii="Arial" w:hAnsi="Arial" w:cs="Arial"/>
        </w:rPr>
        <w:t>me</w:t>
      </w:r>
      <w:r w:rsidR="00833905">
        <w:rPr>
          <w:rFonts w:ascii="Arial" w:hAnsi="Arial" w:cs="Arial"/>
        </w:rPr>
        <w:t>thod and the variables which they took into account. They</w:t>
      </w:r>
      <w:r w:rsidR="00833905" w:rsidRPr="00833905">
        <w:rPr>
          <w:rFonts w:ascii="Arial" w:hAnsi="Arial" w:cs="Arial"/>
        </w:rPr>
        <w:t xml:space="preserve"> should have evidence of the</w:t>
      </w:r>
      <w:r w:rsidR="00671B71">
        <w:rPr>
          <w:rFonts w:ascii="Arial" w:hAnsi="Arial" w:cs="Arial"/>
        </w:rPr>
        <w:t>ir observations and</w:t>
      </w:r>
      <w:r w:rsidR="00833905" w:rsidRPr="00833905">
        <w:rPr>
          <w:rFonts w:ascii="Arial" w:hAnsi="Arial" w:cs="Arial"/>
        </w:rPr>
        <w:t xml:space="preserve"> data collected in a clear and logical format</w:t>
      </w:r>
      <w:r w:rsidR="009A49F3">
        <w:rPr>
          <w:rFonts w:ascii="Arial" w:hAnsi="Arial" w:cs="Arial"/>
        </w:rPr>
        <w:t>.</w:t>
      </w:r>
    </w:p>
    <w:p w:rsidR="00833905" w:rsidRPr="00833905" w:rsidRDefault="00361BD1" w:rsidP="00F24F2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833905" w:rsidRPr="00833905">
        <w:rPr>
          <w:rFonts w:ascii="Arial" w:hAnsi="Arial" w:cs="Arial"/>
        </w:rPr>
        <w:t>alculations and an analysis and evaluation o</w:t>
      </w:r>
      <w:r w:rsidR="00833905">
        <w:rPr>
          <w:rFonts w:ascii="Arial" w:hAnsi="Arial" w:cs="Arial"/>
        </w:rPr>
        <w:t>f their</w:t>
      </w:r>
      <w:r>
        <w:rPr>
          <w:rFonts w:ascii="Arial" w:hAnsi="Arial" w:cs="Arial"/>
        </w:rPr>
        <w:t xml:space="preserve"> results will support their preparation for the written examination.</w:t>
      </w:r>
    </w:p>
    <w:p w:rsidR="00017C28" w:rsidRPr="001A09E9" w:rsidRDefault="00017C28" w:rsidP="00017C28">
      <w:pPr>
        <w:spacing w:after="0" w:line="240" w:lineRule="auto"/>
        <w:rPr>
          <w:rFonts w:ascii="Arial" w:hAnsi="Arial" w:cs="Arial"/>
        </w:rPr>
      </w:pPr>
    </w:p>
    <w:p w:rsidR="001A09E9" w:rsidRPr="00CE2EDA" w:rsidRDefault="001A09E9">
      <w:pPr>
        <w:rPr>
          <w:rFonts w:ascii="Arial" w:hAnsi="Arial" w:cs="Arial"/>
        </w:rPr>
      </w:pPr>
    </w:p>
    <w:sectPr w:rsidR="001A09E9" w:rsidRPr="00CE2EDA" w:rsidSect="009A49F3">
      <w:headerReference w:type="default" r:id="rId10"/>
      <w:footerReference w:type="default" r:id="rId11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144" w:rsidRDefault="00FC4144" w:rsidP="00E35FDD">
      <w:pPr>
        <w:spacing w:after="0" w:line="240" w:lineRule="auto"/>
      </w:pPr>
      <w:r>
        <w:separator/>
      </w:r>
    </w:p>
  </w:endnote>
  <w:endnote w:type="continuationSeparator" w:id="0">
    <w:p w:rsidR="00FC4144" w:rsidRDefault="00FC4144" w:rsidP="00E35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EE5" w:rsidRDefault="00161EE5" w:rsidP="00161EE5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696FBA" w:rsidRDefault="00696FBA" w:rsidP="00696FBA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696FBA" w:rsidRDefault="00696FBA" w:rsidP="00696FBA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161EE5" w:rsidRDefault="00696FBA" w:rsidP="009407B5">
    <w:pPr>
      <w:pStyle w:val="Footer"/>
      <w:tabs>
        <w:tab w:val="clear" w:pos="9026"/>
        <w:tab w:val="right" w:pos="10206"/>
      </w:tabs>
    </w:pPr>
    <w:r>
      <w:rPr>
        <w:rFonts w:ascii="Arial" w:eastAsia="Times New Roman" w:hAnsi="Arial" w:cs="Arial"/>
        <w:sz w:val="18"/>
        <w:szCs w:val="18"/>
        <w:lang w:eastAsia="en-GB"/>
      </w:rPr>
      <w:t>© OCR 2020</w:t>
    </w:r>
    <w:r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>
      <w:rPr>
        <w:rFonts w:ascii="Arial" w:eastAsia="Times New Roman" w:hAnsi="Arial" w:cs="Arial"/>
        <w:sz w:val="18"/>
        <w:szCs w:val="18"/>
        <w:lang w:eastAsia="en-GB"/>
      </w:rPr>
      <w:fldChar w:fldCharType="begin"/>
    </w:r>
    <w:r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F24F20">
      <w:rPr>
        <w:rFonts w:ascii="Arial" w:eastAsia="Times New Roman" w:hAnsi="Arial" w:cs="Arial"/>
        <w:noProof/>
        <w:sz w:val="18"/>
        <w:szCs w:val="18"/>
        <w:lang w:eastAsia="en-GB"/>
      </w:rPr>
      <w:t>1</w:t>
    </w:r>
    <w:r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144" w:rsidRDefault="00FC4144" w:rsidP="00E35FDD">
      <w:pPr>
        <w:spacing w:after="0" w:line="240" w:lineRule="auto"/>
      </w:pPr>
      <w:r>
        <w:separator/>
      </w:r>
    </w:p>
  </w:footnote>
  <w:footnote w:type="continuationSeparator" w:id="0">
    <w:p w:rsidR="00FC4144" w:rsidRDefault="00FC4144" w:rsidP="00E35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FDD" w:rsidRPr="00D63A54" w:rsidRDefault="00E35FDD" w:rsidP="00E35FDD">
    <w:pPr>
      <w:tabs>
        <w:tab w:val="center" w:pos="4513"/>
        <w:tab w:val="right" w:pos="9026"/>
      </w:tabs>
      <w:spacing w:after="0" w:line="240" w:lineRule="auto"/>
      <w:jc w:val="right"/>
      <w:rPr>
        <w:rFonts w:ascii="Arial" w:eastAsia="Calibri" w:hAnsi="Arial" w:cs="Arial"/>
      </w:rPr>
    </w:pPr>
    <w:r>
      <w:rPr>
        <w:rFonts w:ascii="Arial" w:eastAsia="Times New Roman" w:hAnsi="Arial" w:cs="Times New Roman"/>
        <w:noProof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35FDD">
      <w:rPr>
        <w:rFonts w:ascii="Calibri" w:eastAsia="Calibri" w:hAnsi="Calibri" w:cs="Times New Roman"/>
      </w:rPr>
      <w:tab/>
    </w:r>
    <w:r w:rsidRPr="00D63A54">
      <w:rPr>
        <w:rFonts w:ascii="Arial" w:eastAsia="Calibri" w:hAnsi="Arial" w:cs="Arial"/>
      </w:rPr>
      <w:t>Practical Endorsement GCE Physics</w:t>
    </w:r>
  </w:p>
  <w:p w:rsidR="00A978F2" w:rsidRPr="00A978F2" w:rsidRDefault="00403458" w:rsidP="00A978F2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PAG11: Investigation</w:t>
    </w:r>
  </w:p>
  <w:p w:rsidR="00BE4624" w:rsidRDefault="00BE4624" w:rsidP="00BE4624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BE4624">
      <w:rPr>
        <w:rFonts w:ascii="Arial" w:hAnsi="Arial" w:cs="Arial"/>
      </w:rPr>
      <w:t>11.2: Determining the specific heat capacity of a material</w:t>
    </w:r>
  </w:p>
  <w:p w:rsidR="00161EE5" w:rsidRPr="00BE4624" w:rsidRDefault="00161EE5" w:rsidP="00BE4624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D63A54">
      <w:rPr>
        <w:rFonts w:ascii="Arial" w:hAnsi="Arial" w:cs="Arial"/>
        <w:b/>
      </w:rPr>
      <w:t>TEACHER</w:t>
    </w:r>
    <w:r>
      <w:rPr>
        <w:rFonts w:ascii="Arial" w:hAnsi="Arial" w:cs="Arial"/>
        <w:b/>
      </w:rPr>
      <w:t>/TECHNICIAN</w:t>
    </w:r>
  </w:p>
  <w:p w:rsidR="00E35FDD" w:rsidRDefault="00E35F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758"/>
    <w:multiLevelType w:val="hybridMultilevel"/>
    <w:tmpl w:val="3ED03F20"/>
    <w:lvl w:ilvl="0" w:tplc="EC4005A0">
      <w:start w:val="1"/>
      <w:numFmt w:val="bullet"/>
      <w:pStyle w:val="Table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7744E"/>
    <w:multiLevelType w:val="hybridMultilevel"/>
    <w:tmpl w:val="42D07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B7347"/>
    <w:multiLevelType w:val="hybridMultilevel"/>
    <w:tmpl w:val="1BB8B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C425A"/>
    <w:multiLevelType w:val="hybridMultilevel"/>
    <w:tmpl w:val="5E2C3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16A6E"/>
    <w:multiLevelType w:val="hybridMultilevel"/>
    <w:tmpl w:val="A80A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67653A"/>
    <w:multiLevelType w:val="hybridMultilevel"/>
    <w:tmpl w:val="C938E7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E0AD4"/>
    <w:multiLevelType w:val="hybridMultilevel"/>
    <w:tmpl w:val="3E8C1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8932E2"/>
    <w:multiLevelType w:val="hybridMultilevel"/>
    <w:tmpl w:val="92C2A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461CD6"/>
    <w:multiLevelType w:val="hybridMultilevel"/>
    <w:tmpl w:val="CCDA6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C4458"/>
    <w:multiLevelType w:val="hybridMultilevel"/>
    <w:tmpl w:val="3A0AE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322351"/>
    <w:multiLevelType w:val="hybridMultilevel"/>
    <w:tmpl w:val="A5C02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FC1432"/>
    <w:multiLevelType w:val="hybridMultilevel"/>
    <w:tmpl w:val="79B0D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D2559A"/>
    <w:multiLevelType w:val="hybridMultilevel"/>
    <w:tmpl w:val="63D67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CD365E"/>
    <w:multiLevelType w:val="hybridMultilevel"/>
    <w:tmpl w:val="B0D20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490DF6"/>
    <w:multiLevelType w:val="hybridMultilevel"/>
    <w:tmpl w:val="79369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B04306"/>
    <w:multiLevelType w:val="hybridMultilevel"/>
    <w:tmpl w:val="AEAC9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4"/>
  </w:num>
  <w:num w:numId="5">
    <w:abstractNumId w:val="12"/>
  </w:num>
  <w:num w:numId="6">
    <w:abstractNumId w:val="17"/>
  </w:num>
  <w:num w:numId="7">
    <w:abstractNumId w:val="13"/>
  </w:num>
  <w:num w:numId="8">
    <w:abstractNumId w:val="8"/>
  </w:num>
  <w:num w:numId="9">
    <w:abstractNumId w:val="18"/>
  </w:num>
  <w:num w:numId="10">
    <w:abstractNumId w:val="16"/>
  </w:num>
  <w:num w:numId="11">
    <w:abstractNumId w:val="10"/>
  </w:num>
  <w:num w:numId="12">
    <w:abstractNumId w:val="7"/>
  </w:num>
  <w:num w:numId="13">
    <w:abstractNumId w:val="0"/>
  </w:num>
  <w:num w:numId="14">
    <w:abstractNumId w:val="3"/>
  </w:num>
  <w:num w:numId="15">
    <w:abstractNumId w:val="2"/>
  </w:num>
  <w:num w:numId="16">
    <w:abstractNumId w:val="14"/>
  </w:num>
  <w:num w:numId="17">
    <w:abstractNumId w:val="5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017C28"/>
    <w:rsid w:val="00042903"/>
    <w:rsid w:val="000B0CB2"/>
    <w:rsid w:val="000B746F"/>
    <w:rsid w:val="000D1558"/>
    <w:rsid w:val="00146A72"/>
    <w:rsid w:val="00160209"/>
    <w:rsid w:val="00161EE5"/>
    <w:rsid w:val="0019328C"/>
    <w:rsid w:val="001A09E9"/>
    <w:rsid w:val="001E024F"/>
    <w:rsid w:val="0022071A"/>
    <w:rsid w:val="002A77C1"/>
    <w:rsid w:val="002D0002"/>
    <w:rsid w:val="002E31D5"/>
    <w:rsid w:val="002E71B2"/>
    <w:rsid w:val="003200FA"/>
    <w:rsid w:val="003330AD"/>
    <w:rsid w:val="00343B95"/>
    <w:rsid w:val="00361BD1"/>
    <w:rsid w:val="0038781A"/>
    <w:rsid w:val="00394841"/>
    <w:rsid w:val="004011A6"/>
    <w:rsid w:val="00403458"/>
    <w:rsid w:val="004B6F1E"/>
    <w:rsid w:val="004C75E0"/>
    <w:rsid w:val="00514A59"/>
    <w:rsid w:val="00542694"/>
    <w:rsid w:val="005915CA"/>
    <w:rsid w:val="005D080E"/>
    <w:rsid w:val="00627CF9"/>
    <w:rsid w:val="00666748"/>
    <w:rsid w:val="00671B71"/>
    <w:rsid w:val="00696FBA"/>
    <w:rsid w:val="006A5524"/>
    <w:rsid w:val="006F1D65"/>
    <w:rsid w:val="00833905"/>
    <w:rsid w:val="008D3F73"/>
    <w:rsid w:val="009407B5"/>
    <w:rsid w:val="00954B72"/>
    <w:rsid w:val="00962D1A"/>
    <w:rsid w:val="00996AEE"/>
    <w:rsid w:val="009A49F3"/>
    <w:rsid w:val="009D377B"/>
    <w:rsid w:val="009E1405"/>
    <w:rsid w:val="009E6AE9"/>
    <w:rsid w:val="00A91B9C"/>
    <w:rsid w:val="00A978F2"/>
    <w:rsid w:val="00AC70A9"/>
    <w:rsid w:val="00B21DB1"/>
    <w:rsid w:val="00B40039"/>
    <w:rsid w:val="00B8116F"/>
    <w:rsid w:val="00B94388"/>
    <w:rsid w:val="00B96F17"/>
    <w:rsid w:val="00BD556D"/>
    <w:rsid w:val="00BE4624"/>
    <w:rsid w:val="00BF5B8C"/>
    <w:rsid w:val="00C020F9"/>
    <w:rsid w:val="00C80CB8"/>
    <w:rsid w:val="00CE2EDA"/>
    <w:rsid w:val="00CF7C51"/>
    <w:rsid w:val="00D63A54"/>
    <w:rsid w:val="00DF3695"/>
    <w:rsid w:val="00E35FDD"/>
    <w:rsid w:val="00E43C6F"/>
    <w:rsid w:val="00E53F8C"/>
    <w:rsid w:val="00EA4180"/>
    <w:rsid w:val="00EE0599"/>
    <w:rsid w:val="00EF5D15"/>
    <w:rsid w:val="00F23E65"/>
    <w:rsid w:val="00F24F20"/>
    <w:rsid w:val="00F30E4B"/>
    <w:rsid w:val="00F82761"/>
    <w:rsid w:val="00FB1F13"/>
    <w:rsid w:val="00FC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35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FDD"/>
  </w:style>
  <w:style w:type="paragraph" w:styleId="Footer">
    <w:name w:val="footer"/>
    <w:basedOn w:val="Normal"/>
    <w:link w:val="FooterChar"/>
    <w:uiPriority w:val="99"/>
    <w:unhideWhenUsed/>
    <w:rsid w:val="00E35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FDD"/>
  </w:style>
  <w:style w:type="paragraph" w:customStyle="1" w:styleId="Qbodytext">
    <w:name w:val="Qbodytext"/>
    <w:basedOn w:val="Normal"/>
    <w:rsid w:val="008D3F73"/>
    <w:pPr>
      <w:tabs>
        <w:tab w:val="right" w:pos="10319"/>
      </w:tabs>
      <w:spacing w:before="160" w:after="160" w:line="240" w:lineRule="atLeast"/>
      <w:ind w:left="680" w:right="680"/>
      <w:jc w:val="both"/>
    </w:pPr>
    <w:rPr>
      <w:rFonts w:ascii="Arial" w:eastAsia="Times New Roman" w:hAnsi="Arial" w:cs="Times New Roman"/>
      <w:lang w:eastAsia="en-GB"/>
    </w:rPr>
  </w:style>
  <w:style w:type="paragraph" w:customStyle="1" w:styleId="TableBullet">
    <w:name w:val="TableBullet"/>
    <w:basedOn w:val="Normal"/>
    <w:rsid w:val="00B40039"/>
    <w:pPr>
      <w:numPr>
        <w:numId w:val="13"/>
      </w:numPr>
      <w:spacing w:before="40" w:after="40" w:line="260" w:lineRule="atLeast"/>
    </w:pPr>
    <w:rPr>
      <w:rFonts w:ascii="Arial" w:eastAsia="Times New Roman" w:hAnsi="Arial" w:cs="Times New Roman"/>
      <w:lang w:eastAsia="en-GB"/>
    </w:rPr>
  </w:style>
  <w:style w:type="paragraph" w:customStyle="1" w:styleId="BodyText">
    <w:name w:val="BodyText"/>
    <w:basedOn w:val="Normal"/>
    <w:link w:val="BodyTextChar"/>
    <w:qFormat/>
    <w:rsid w:val="00B96F17"/>
    <w:pPr>
      <w:spacing w:before="200" w:line="260" w:lineRule="atLeast"/>
    </w:pPr>
    <w:rPr>
      <w:rFonts w:ascii="Arial" w:eastAsia="Times New Roman" w:hAnsi="Arial" w:cs="Times New Roman"/>
      <w:lang w:eastAsia="en-GB"/>
    </w:rPr>
  </w:style>
  <w:style w:type="character" w:customStyle="1" w:styleId="BodyTextChar">
    <w:name w:val="BodyText Char"/>
    <w:link w:val="BodyText"/>
    <w:rsid w:val="00B96F17"/>
    <w:rPr>
      <w:rFonts w:ascii="Arial" w:eastAsia="Times New Roman" w:hAnsi="Arial" w:cs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F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35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FDD"/>
  </w:style>
  <w:style w:type="paragraph" w:styleId="Footer">
    <w:name w:val="footer"/>
    <w:basedOn w:val="Normal"/>
    <w:link w:val="FooterChar"/>
    <w:uiPriority w:val="99"/>
    <w:unhideWhenUsed/>
    <w:rsid w:val="00E35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FDD"/>
  </w:style>
  <w:style w:type="paragraph" w:customStyle="1" w:styleId="Qbodytext">
    <w:name w:val="Qbodytext"/>
    <w:basedOn w:val="Normal"/>
    <w:rsid w:val="008D3F73"/>
    <w:pPr>
      <w:tabs>
        <w:tab w:val="right" w:pos="10319"/>
      </w:tabs>
      <w:spacing w:before="160" w:after="160" w:line="240" w:lineRule="atLeast"/>
      <w:ind w:left="680" w:right="680"/>
      <w:jc w:val="both"/>
    </w:pPr>
    <w:rPr>
      <w:rFonts w:ascii="Arial" w:eastAsia="Times New Roman" w:hAnsi="Arial" w:cs="Times New Roman"/>
      <w:lang w:eastAsia="en-GB"/>
    </w:rPr>
  </w:style>
  <w:style w:type="paragraph" w:customStyle="1" w:styleId="TableBullet">
    <w:name w:val="TableBullet"/>
    <w:basedOn w:val="Normal"/>
    <w:rsid w:val="00B40039"/>
    <w:pPr>
      <w:numPr>
        <w:numId w:val="13"/>
      </w:numPr>
      <w:spacing w:before="40" w:after="40" w:line="260" w:lineRule="atLeast"/>
    </w:pPr>
    <w:rPr>
      <w:rFonts w:ascii="Arial" w:eastAsia="Times New Roman" w:hAnsi="Arial" w:cs="Times New Roman"/>
      <w:lang w:eastAsia="en-GB"/>
    </w:rPr>
  </w:style>
  <w:style w:type="paragraph" w:customStyle="1" w:styleId="BodyText">
    <w:name w:val="BodyText"/>
    <w:basedOn w:val="Normal"/>
    <w:link w:val="BodyTextChar"/>
    <w:qFormat/>
    <w:rsid w:val="00B96F17"/>
    <w:pPr>
      <w:spacing w:before="200" w:line="260" w:lineRule="atLeast"/>
    </w:pPr>
    <w:rPr>
      <w:rFonts w:ascii="Arial" w:eastAsia="Times New Roman" w:hAnsi="Arial" w:cs="Times New Roman"/>
      <w:lang w:eastAsia="en-GB"/>
    </w:rPr>
  </w:style>
  <w:style w:type="character" w:customStyle="1" w:styleId="BodyTextChar">
    <w:name w:val="BodyText Char"/>
    <w:link w:val="BodyText"/>
    <w:rsid w:val="00B96F17"/>
    <w:rPr>
      <w:rFonts w:ascii="Arial" w:eastAsia="Times New Roman" w:hAnsi="Arial" w:cs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F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11.2: Determining the specific heat capacity of a material</vt:lpstr>
    </vt:vector>
  </TitlesOfParts>
  <Company>Lowestoft Sixth Form College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11.2: Determining the specific heat capacity of a material</dc:title>
  <dc:creator>OCR Science</dc:creator>
  <cp:lastModifiedBy>John Dewis</cp:lastModifiedBy>
  <cp:revision>3</cp:revision>
  <dcterms:created xsi:type="dcterms:W3CDTF">2020-06-11T10:57:00Z</dcterms:created>
  <dcterms:modified xsi:type="dcterms:W3CDTF">2020-06-11T17:15:00Z</dcterms:modified>
</cp:coreProperties>
</file>