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ACA" w:rsidRPr="003A7FF2" w:rsidRDefault="005031EC" w:rsidP="00FC4C89">
      <w:pPr>
        <w:rPr>
          <w:rFonts w:ascii="Arial" w:hAnsi="Arial" w:cs="Arial"/>
          <w:b/>
        </w:rPr>
      </w:pPr>
      <w:r w:rsidRPr="005031EC">
        <w:rPr>
          <w:rFonts w:ascii="Arial" w:hAnsi="Arial" w:cs="Arial"/>
          <w:b/>
          <w:u w:val="single"/>
        </w:rPr>
        <w:t>Investigat</w:t>
      </w:r>
      <w:r w:rsidR="009F0351">
        <w:rPr>
          <w:rFonts w:ascii="Arial" w:hAnsi="Arial" w:cs="Arial"/>
          <w:b/>
          <w:u w:val="single"/>
        </w:rPr>
        <w:t xml:space="preserve">ing charging and discharging </w:t>
      </w:r>
      <w:r w:rsidRPr="005031EC">
        <w:rPr>
          <w:rFonts w:ascii="Arial" w:hAnsi="Arial" w:cs="Arial"/>
          <w:b/>
          <w:u w:val="single"/>
        </w:rPr>
        <w:t>capacitors</w:t>
      </w:r>
      <w:r w:rsidR="00FC4C89" w:rsidRPr="003A7FF2">
        <w:rPr>
          <w:rFonts w:ascii="Arial" w:hAnsi="Arial" w:cs="Arial"/>
          <w:b/>
        </w:rPr>
        <w:tab/>
      </w:r>
      <w:r w:rsidR="00FC4C89" w:rsidRPr="003A7FF2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9F0351">
        <w:rPr>
          <w:rFonts w:ascii="Arial" w:hAnsi="Arial" w:cs="Arial"/>
          <w:b/>
        </w:rPr>
        <w:tab/>
      </w:r>
    </w:p>
    <w:p w:rsidR="00477ACA" w:rsidRDefault="00477ACA" w:rsidP="00477ACA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Introduction</w:t>
      </w:r>
    </w:p>
    <w:p w:rsidR="005031EC" w:rsidRPr="005031EC" w:rsidRDefault="005031EC" w:rsidP="00477ACA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this practical activity you will be observing the exponential nature of </w:t>
      </w:r>
      <w:r w:rsidR="009F0351">
        <w:rPr>
          <w:rFonts w:ascii="Arial" w:hAnsi="Arial" w:cs="Arial"/>
        </w:rPr>
        <w:t>potential difference and current as a capacitor is charged and discharged</w:t>
      </w:r>
      <w:r>
        <w:rPr>
          <w:rFonts w:ascii="Arial" w:hAnsi="Arial" w:cs="Arial"/>
        </w:rPr>
        <w:t xml:space="preserve">. </w:t>
      </w:r>
    </w:p>
    <w:p w:rsidR="00FC4C89" w:rsidRPr="003A7FF2" w:rsidRDefault="00FC4C89" w:rsidP="00477ACA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Aim</w:t>
      </w:r>
    </w:p>
    <w:p w:rsidR="00FC4C89" w:rsidRDefault="005031EC" w:rsidP="00FC4C89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To observe the pattern of charging and discharging a capacitor.</w:t>
      </w:r>
    </w:p>
    <w:p w:rsidR="005031EC" w:rsidRPr="003A7FF2" w:rsidRDefault="005031EC" w:rsidP="00FC4C89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To take measurements to allow confirmation of exponential formulae learned.</w:t>
      </w:r>
    </w:p>
    <w:p w:rsidR="00FC4C89" w:rsidRPr="003A7FF2" w:rsidRDefault="00FC4C89" w:rsidP="00FC4C89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Intended class time</w:t>
      </w:r>
    </w:p>
    <w:p w:rsidR="00FC4C89" w:rsidRPr="00665DE1" w:rsidRDefault="005031EC" w:rsidP="00FC4C89">
      <w:pPr>
        <w:pStyle w:val="ListParagraph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60</w:t>
      </w:r>
      <w:r w:rsidR="000C5CE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to 9</w:t>
      </w:r>
      <w:r w:rsidR="000C5CEC">
        <w:rPr>
          <w:rFonts w:ascii="Arial" w:hAnsi="Arial" w:cs="Arial"/>
        </w:rPr>
        <w:t>0</w:t>
      </w:r>
      <w:r w:rsidR="00FC4C89" w:rsidRPr="003A7FF2">
        <w:rPr>
          <w:rFonts w:ascii="Arial" w:hAnsi="Arial" w:cs="Arial"/>
        </w:rPr>
        <w:t xml:space="preserve"> minutes</w:t>
      </w:r>
    </w:p>
    <w:p w:rsidR="00FC4C89" w:rsidRPr="003A7FF2" w:rsidRDefault="00FC4C89" w:rsidP="00FC4C89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Equipment</w:t>
      </w:r>
    </w:p>
    <w:p w:rsidR="00FC4C89" w:rsidRPr="003A7FF2" w:rsidRDefault="002530FD" w:rsidP="00FC4C89">
      <w:pPr>
        <w:numPr>
          <w:ilvl w:val="0"/>
          <w:numId w:val="1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unmarked </w:t>
      </w:r>
      <w:r w:rsidR="005031EC">
        <w:rPr>
          <w:rFonts w:ascii="Arial" w:hAnsi="Arial" w:cs="Arial"/>
        </w:rPr>
        <w:t>capacitor</w:t>
      </w:r>
    </w:p>
    <w:p w:rsidR="00FC4C89" w:rsidRPr="003A7FF2" w:rsidRDefault="002530FD" w:rsidP="00FC4C89">
      <w:pPr>
        <w:numPr>
          <w:ilvl w:val="0"/>
          <w:numId w:val="1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031EC">
        <w:rPr>
          <w:rFonts w:ascii="Arial" w:hAnsi="Arial" w:cs="Arial"/>
        </w:rPr>
        <w:t xml:space="preserve">ultimeter with </w:t>
      </w:r>
      <w:r w:rsidR="008933F0">
        <w:rPr>
          <w:rFonts w:ascii="Arial" w:hAnsi="Arial" w:cs="Arial"/>
        </w:rPr>
        <w:sym w:font="Symbol" w:char="F06D"/>
      </w:r>
      <w:r w:rsidR="005031EC">
        <w:rPr>
          <w:rFonts w:ascii="Arial" w:hAnsi="Arial" w:cs="Arial"/>
        </w:rPr>
        <w:t>A scale</w:t>
      </w:r>
    </w:p>
    <w:p w:rsidR="00FC4C89" w:rsidRDefault="005031EC" w:rsidP="00FC4C89">
      <w:pPr>
        <w:numPr>
          <w:ilvl w:val="0"/>
          <w:numId w:val="1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voltmeter</w:t>
      </w:r>
    </w:p>
    <w:p w:rsidR="00A263BB" w:rsidRPr="003A7FF2" w:rsidRDefault="00A263BB" w:rsidP="00FC4C89">
      <w:pPr>
        <w:numPr>
          <w:ilvl w:val="0"/>
          <w:numId w:val="1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resistance decade box, or range of resistors</w:t>
      </w:r>
    </w:p>
    <w:p w:rsidR="00FC4C89" w:rsidRDefault="000C5CEC" w:rsidP="00FC4C89">
      <w:pPr>
        <w:numPr>
          <w:ilvl w:val="0"/>
          <w:numId w:val="1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leads</w:t>
      </w:r>
    </w:p>
    <w:p w:rsidR="00CB46DB" w:rsidRDefault="005031EC" w:rsidP="00FC4C89">
      <w:pPr>
        <w:numPr>
          <w:ilvl w:val="0"/>
          <w:numId w:val="1"/>
        </w:numPr>
        <w:contextualSpacing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power</w:t>
      </w:r>
      <w:proofErr w:type="gramEnd"/>
      <w:r>
        <w:rPr>
          <w:rFonts w:ascii="Arial" w:hAnsi="Arial" w:cs="Arial"/>
        </w:rPr>
        <w:t xml:space="preserve"> supply limited </w:t>
      </w:r>
      <w:r w:rsidR="00D96566">
        <w:rPr>
          <w:rFonts w:ascii="Arial" w:hAnsi="Arial" w:cs="Arial"/>
        </w:rPr>
        <w:t>to 6</w:t>
      </w:r>
      <w:r w:rsidR="008933F0" w:rsidRPr="008933F0">
        <w:rPr>
          <w:rFonts w:ascii="Arial" w:hAnsi="Arial" w:cs="Arial"/>
          <w:vertAlign w:val="superscript"/>
        </w:rPr>
        <w:t xml:space="preserve"> </w:t>
      </w:r>
      <w:r w:rsidR="00D96566">
        <w:rPr>
          <w:rFonts w:ascii="Arial" w:hAnsi="Arial" w:cs="Arial"/>
        </w:rPr>
        <w:t>V</w:t>
      </w:r>
      <w:r w:rsidR="00FD4368">
        <w:rPr>
          <w:rFonts w:ascii="Arial" w:hAnsi="Arial" w:cs="Arial"/>
        </w:rPr>
        <w:t xml:space="preserve"> d.c.</w:t>
      </w:r>
    </w:p>
    <w:p w:rsidR="00696326" w:rsidRDefault="00A263BB" w:rsidP="00FC4C89">
      <w:pPr>
        <w:numPr>
          <w:ilvl w:val="0"/>
          <w:numId w:val="1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stop clock</w:t>
      </w:r>
    </w:p>
    <w:p w:rsidR="00A263BB" w:rsidRPr="003A7FF2" w:rsidRDefault="00805845" w:rsidP="00FC4C89">
      <w:pPr>
        <w:numPr>
          <w:ilvl w:val="0"/>
          <w:numId w:val="1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alternatively</w:t>
      </w:r>
      <w:r w:rsidR="00667C47">
        <w:rPr>
          <w:rFonts w:ascii="Arial" w:hAnsi="Arial" w:cs="Arial"/>
        </w:rPr>
        <w:t>;</w:t>
      </w:r>
      <w:r>
        <w:rPr>
          <w:rFonts w:ascii="Arial" w:hAnsi="Arial" w:cs="Arial"/>
        </w:rPr>
        <w:t xml:space="preserve"> </w:t>
      </w:r>
      <w:r w:rsidR="00696326">
        <w:rPr>
          <w:rFonts w:ascii="Arial" w:hAnsi="Arial" w:cs="Arial"/>
        </w:rPr>
        <w:t>data logger with voltage and current sensors</w:t>
      </w:r>
    </w:p>
    <w:p w:rsidR="00665DE1" w:rsidRDefault="00665DE1" w:rsidP="00D96566">
      <w:pPr>
        <w:ind w:left="720"/>
        <w:contextualSpacing/>
        <w:rPr>
          <w:rFonts w:ascii="Arial" w:hAnsi="Arial" w:cs="Arial"/>
        </w:rPr>
      </w:pPr>
    </w:p>
    <w:p w:rsidR="00665DE1" w:rsidRDefault="00FC4C89" w:rsidP="00665DE1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 xml:space="preserve">Health and </w:t>
      </w:r>
      <w:r w:rsidR="00477ACA" w:rsidRPr="003A7FF2">
        <w:rPr>
          <w:rFonts w:ascii="Arial" w:hAnsi="Arial" w:cs="Arial"/>
          <w:b/>
        </w:rPr>
        <w:t>Safety</w:t>
      </w:r>
    </w:p>
    <w:p w:rsidR="009F0351" w:rsidRDefault="00386476" w:rsidP="009F0351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Electrolytic capacit</w:t>
      </w:r>
      <w:r w:rsidR="009F0351">
        <w:rPr>
          <w:rFonts w:ascii="Arial" w:hAnsi="Arial" w:cs="Arial"/>
        </w:rPr>
        <w:t xml:space="preserve">ors must be connected with the correct polarity. </w:t>
      </w:r>
    </w:p>
    <w:p w:rsidR="009F0351" w:rsidRDefault="009F0351" w:rsidP="009F0351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Do not exceed the limit of 6</w:t>
      </w:r>
      <w:r w:rsidR="008933F0" w:rsidRPr="008933F0">
        <w:rPr>
          <w:rFonts w:ascii="Arial" w:hAnsi="Arial" w:cs="Arial"/>
          <w:vertAlign w:val="superscript"/>
        </w:rPr>
        <w:t xml:space="preserve"> </w:t>
      </w:r>
      <w:r>
        <w:rPr>
          <w:rFonts w:ascii="Arial" w:hAnsi="Arial" w:cs="Arial"/>
        </w:rPr>
        <w:t xml:space="preserve">V </w:t>
      </w:r>
      <w:proofErr w:type="gramStart"/>
      <w:r w:rsidR="00FD4368">
        <w:rPr>
          <w:rFonts w:ascii="Arial" w:hAnsi="Arial" w:cs="Arial"/>
        </w:rPr>
        <w:t>d.c</w:t>
      </w:r>
      <w:proofErr w:type="gramEnd"/>
      <w:r w:rsidR="00FD436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from the power supply</w:t>
      </w:r>
      <w:r w:rsidR="00AD73E6">
        <w:rPr>
          <w:rFonts w:ascii="Arial" w:hAnsi="Arial" w:cs="Arial"/>
        </w:rPr>
        <w:t>.</w:t>
      </w:r>
    </w:p>
    <w:p w:rsidR="00A263BB" w:rsidRDefault="00A263BB" w:rsidP="009F0351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Do not have switches S1 and S2 closed at the same time as this short circuits the power supply.</w:t>
      </w:r>
    </w:p>
    <w:p w:rsidR="00A263BB" w:rsidRDefault="00A263BB" w:rsidP="00A263BB">
      <w:pPr>
        <w:rPr>
          <w:rFonts w:ascii="Arial" w:hAnsi="Arial" w:cs="Arial"/>
        </w:rPr>
      </w:pPr>
    </w:p>
    <w:p w:rsidR="00A263BB" w:rsidRDefault="00A263BB" w:rsidP="00A263BB">
      <w:pPr>
        <w:rPr>
          <w:rFonts w:ascii="Arial" w:hAnsi="Arial" w:cs="Arial"/>
        </w:rPr>
      </w:pPr>
    </w:p>
    <w:p w:rsidR="00A263BB" w:rsidRDefault="00A263BB" w:rsidP="00A263BB">
      <w:pPr>
        <w:rPr>
          <w:rFonts w:ascii="Arial" w:hAnsi="Arial" w:cs="Arial"/>
        </w:rPr>
      </w:pPr>
    </w:p>
    <w:p w:rsidR="00A263BB" w:rsidRDefault="00A263BB" w:rsidP="00A263BB">
      <w:pPr>
        <w:rPr>
          <w:rFonts w:ascii="Arial" w:hAnsi="Arial" w:cs="Arial"/>
        </w:rPr>
      </w:pPr>
    </w:p>
    <w:p w:rsidR="00A263BB" w:rsidRDefault="00A263BB" w:rsidP="00A263BB">
      <w:pPr>
        <w:rPr>
          <w:rFonts w:ascii="Arial" w:hAnsi="Arial" w:cs="Arial"/>
        </w:rPr>
      </w:pPr>
    </w:p>
    <w:p w:rsidR="00A263BB" w:rsidRDefault="00A263BB" w:rsidP="00A263BB">
      <w:pPr>
        <w:rPr>
          <w:rFonts w:ascii="Arial" w:hAnsi="Arial" w:cs="Arial"/>
        </w:rPr>
      </w:pPr>
    </w:p>
    <w:p w:rsidR="00A263BB" w:rsidRDefault="00A263BB" w:rsidP="00A263BB">
      <w:pPr>
        <w:rPr>
          <w:rFonts w:ascii="Arial" w:hAnsi="Arial" w:cs="Arial"/>
        </w:rPr>
      </w:pPr>
    </w:p>
    <w:p w:rsidR="00A263BB" w:rsidRDefault="00A263BB" w:rsidP="00A263BB">
      <w:pPr>
        <w:rPr>
          <w:rFonts w:ascii="Arial" w:hAnsi="Arial" w:cs="Arial"/>
        </w:rPr>
      </w:pPr>
    </w:p>
    <w:p w:rsidR="00A263BB" w:rsidRPr="00A263BB" w:rsidRDefault="00A263BB" w:rsidP="00A263BB">
      <w:pPr>
        <w:rPr>
          <w:rFonts w:ascii="Arial" w:hAnsi="Arial" w:cs="Arial"/>
        </w:rPr>
      </w:pPr>
    </w:p>
    <w:p w:rsidR="00477ACA" w:rsidRDefault="00477ACA" w:rsidP="00477ACA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Procedure</w:t>
      </w:r>
    </w:p>
    <w:p w:rsidR="00A263BB" w:rsidRDefault="00B50485" w:rsidP="00FD4368">
      <w:pPr>
        <w:jc w:val="center"/>
        <w:rPr>
          <w:rFonts w:ascii="Arial" w:hAnsi="Arial" w:cs="Arial"/>
          <w:b/>
        </w:rPr>
      </w:pPr>
      <w:bookmarkStart w:id="0" w:name="_GoBack"/>
      <w:r>
        <w:rPr>
          <w:rFonts w:ascii="Arial" w:hAnsi="Arial" w:cs="Arial"/>
          <w:b/>
          <w:noProof/>
          <w:lang w:eastAsia="en-GB"/>
        </w:rPr>
        <w:drawing>
          <wp:inline distT="0" distB="0" distL="0" distR="0" wp14:anchorId="75F4F99A" wp14:editId="52189164">
            <wp:extent cx="5029636" cy="3589331"/>
            <wp:effectExtent l="0" t="0" r="0" b="0"/>
            <wp:docPr id="2" name="Picture 2" descr="Circuit diagram for charging and discharging a capacitor with a battery and resistor in series" title="Circuit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G 9.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9636" cy="3589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0C5CEC" w:rsidRPr="00A263BB" w:rsidRDefault="00A263BB" w:rsidP="00384479">
      <w:pPr>
        <w:numPr>
          <w:ilvl w:val="0"/>
          <w:numId w:val="6"/>
        </w:numPr>
        <w:spacing w:after="120"/>
        <w:rPr>
          <w:rFonts w:ascii="Arial" w:hAnsi="Arial" w:cs="Arial"/>
        </w:rPr>
      </w:pPr>
      <w:r>
        <w:rPr>
          <w:rFonts w:ascii="Arial" w:eastAsia="Calibri" w:hAnsi="Arial" w:cs="Times New Roman"/>
          <w:bCs/>
        </w:rPr>
        <w:t>Connect the circuit as shown.</w:t>
      </w:r>
    </w:p>
    <w:p w:rsidR="00A263BB" w:rsidRPr="005D12A2" w:rsidRDefault="00A263BB" w:rsidP="00384479">
      <w:pPr>
        <w:numPr>
          <w:ilvl w:val="0"/>
          <w:numId w:val="6"/>
        </w:numPr>
        <w:spacing w:after="120"/>
        <w:rPr>
          <w:rFonts w:ascii="Arial" w:hAnsi="Arial" w:cs="Arial"/>
        </w:rPr>
      </w:pPr>
      <w:r>
        <w:rPr>
          <w:rFonts w:ascii="Arial" w:eastAsia="Calibri" w:hAnsi="Arial" w:cs="Times New Roman"/>
          <w:bCs/>
        </w:rPr>
        <w:t>Start with both switches open. Close switch S1 to charge.</w:t>
      </w:r>
    </w:p>
    <w:p w:rsidR="005D12A2" w:rsidRPr="00A263BB" w:rsidRDefault="005D12A2" w:rsidP="00384479">
      <w:pPr>
        <w:spacing w:after="120"/>
        <w:ind w:left="720"/>
        <w:rPr>
          <w:rFonts w:ascii="Arial" w:hAnsi="Arial" w:cs="Arial"/>
        </w:rPr>
      </w:pPr>
      <w:r>
        <w:rPr>
          <w:rFonts w:ascii="Arial" w:eastAsia="Calibri" w:hAnsi="Arial" w:cs="Times New Roman"/>
          <w:bCs/>
        </w:rPr>
        <w:t>Alternatively, connect a flying lead from X to Y to charge.</w:t>
      </w:r>
    </w:p>
    <w:p w:rsidR="00A263BB" w:rsidRPr="005D12A2" w:rsidRDefault="00A263BB" w:rsidP="00384479">
      <w:pPr>
        <w:numPr>
          <w:ilvl w:val="0"/>
          <w:numId w:val="6"/>
        </w:numPr>
        <w:spacing w:after="120"/>
        <w:ind w:left="714" w:hanging="357"/>
        <w:contextualSpacing/>
        <w:rPr>
          <w:rFonts w:ascii="Arial" w:hAnsi="Arial" w:cs="Arial"/>
        </w:rPr>
      </w:pPr>
      <w:r>
        <w:rPr>
          <w:rFonts w:ascii="Arial" w:eastAsia="Calibri" w:hAnsi="Arial" w:cs="Times New Roman"/>
          <w:bCs/>
        </w:rPr>
        <w:t>Open switch S1 and then close switch S2 to discharge.</w:t>
      </w:r>
    </w:p>
    <w:p w:rsidR="005D12A2" w:rsidRPr="00386476" w:rsidRDefault="005D12A2" w:rsidP="00384479">
      <w:pPr>
        <w:spacing w:after="120"/>
        <w:ind w:left="720"/>
        <w:rPr>
          <w:rFonts w:ascii="Arial" w:hAnsi="Arial" w:cs="Arial"/>
        </w:rPr>
      </w:pPr>
      <w:r>
        <w:rPr>
          <w:rFonts w:ascii="Arial" w:eastAsia="Calibri" w:hAnsi="Arial" w:cs="Times New Roman"/>
          <w:bCs/>
        </w:rPr>
        <w:t xml:space="preserve">Alternatively, disconnect the flying lead from Y and reconnect  with X connected to Z to discharge. </w:t>
      </w:r>
    </w:p>
    <w:p w:rsidR="00386476" w:rsidRPr="00A263BB" w:rsidRDefault="00386476" w:rsidP="00384479">
      <w:pPr>
        <w:numPr>
          <w:ilvl w:val="0"/>
          <w:numId w:val="6"/>
        </w:numPr>
        <w:spacing w:after="120"/>
        <w:rPr>
          <w:rFonts w:ascii="Arial" w:hAnsi="Arial" w:cs="Arial"/>
        </w:rPr>
      </w:pPr>
      <w:r>
        <w:rPr>
          <w:rFonts w:ascii="Arial" w:eastAsia="Calibri" w:hAnsi="Arial" w:cs="Times New Roman"/>
          <w:bCs/>
        </w:rPr>
        <w:t>De</w:t>
      </w:r>
      <w:r w:rsidR="00A263BB">
        <w:rPr>
          <w:rFonts w:ascii="Arial" w:eastAsia="Calibri" w:hAnsi="Arial" w:cs="Times New Roman"/>
          <w:bCs/>
        </w:rPr>
        <w:t>termine a value for the resistance</w:t>
      </w:r>
      <w:r w:rsidR="00AD73E6">
        <w:rPr>
          <w:rFonts w:ascii="Arial" w:eastAsia="Calibri" w:hAnsi="Arial" w:cs="Times New Roman"/>
          <w:bCs/>
        </w:rPr>
        <w:t>,</w:t>
      </w:r>
      <w:r w:rsidR="00A263BB">
        <w:rPr>
          <w:rFonts w:ascii="Arial" w:eastAsia="Calibri" w:hAnsi="Arial" w:cs="Times New Roman"/>
          <w:bCs/>
        </w:rPr>
        <w:t xml:space="preserve"> </w:t>
      </w:r>
      <w:r w:rsidR="00A263BB" w:rsidRPr="00384479">
        <w:rPr>
          <w:rFonts w:ascii="Arial" w:eastAsia="Calibri" w:hAnsi="Arial" w:cs="Times New Roman"/>
          <w:bCs/>
          <w:i/>
        </w:rPr>
        <w:t>R</w:t>
      </w:r>
      <w:r w:rsidR="00AD73E6">
        <w:rPr>
          <w:rFonts w:ascii="Arial" w:eastAsia="Calibri" w:hAnsi="Arial" w:cs="Times New Roman"/>
          <w:bCs/>
        </w:rPr>
        <w:t>,</w:t>
      </w:r>
      <w:r>
        <w:rPr>
          <w:rFonts w:ascii="Arial" w:eastAsia="Calibri" w:hAnsi="Arial" w:cs="Times New Roman"/>
          <w:bCs/>
        </w:rPr>
        <w:t xml:space="preserve"> so that the time taken to charge is sufficient to enable readings of potential difference across the capacitor and current to be recorded.</w:t>
      </w:r>
      <w:r w:rsidR="00A263BB">
        <w:rPr>
          <w:rFonts w:ascii="Arial" w:eastAsia="Calibri" w:hAnsi="Arial" w:cs="Times New Roman"/>
          <w:bCs/>
        </w:rPr>
        <w:t xml:space="preserve"> If using a decade box start with the highest possible resistance and gradually decrease to avoid blowing the decade box fuse (if fitted).</w:t>
      </w:r>
    </w:p>
    <w:p w:rsidR="00A263BB" w:rsidRPr="00386476" w:rsidRDefault="00A263BB" w:rsidP="00384479">
      <w:pPr>
        <w:numPr>
          <w:ilvl w:val="0"/>
          <w:numId w:val="6"/>
        </w:numPr>
        <w:spacing w:after="120"/>
        <w:rPr>
          <w:rFonts w:ascii="Arial" w:hAnsi="Arial" w:cs="Arial"/>
        </w:rPr>
      </w:pPr>
      <w:r>
        <w:rPr>
          <w:rFonts w:ascii="Arial" w:eastAsia="Calibri" w:hAnsi="Arial" w:cs="Times New Roman"/>
          <w:bCs/>
        </w:rPr>
        <w:t>Record p.d. and current at different times as the capacitor charges.</w:t>
      </w:r>
    </w:p>
    <w:p w:rsidR="00386476" w:rsidRPr="000C5CEC" w:rsidRDefault="00386476" w:rsidP="00384479">
      <w:pPr>
        <w:numPr>
          <w:ilvl w:val="0"/>
          <w:numId w:val="6"/>
        </w:numPr>
        <w:spacing w:after="120"/>
        <w:rPr>
          <w:rFonts w:ascii="Arial" w:hAnsi="Arial" w:cs="Arial"/>
        </w:rPr>
      </w:pPr>
      <w:r>
        <w:rPr>
          <w:rFonts w:ascii="Arial" w:eastAsia="Calibri" w:hAnsi="Arial" w:cs="Times New Roman"/>
          <w:bCs/>
        </w:rPr>
        <w:t xml:space="preserve">Using the same value of resistor, collect comparable </w:t>
      </w:r>
      <w:r w:rsidR="002530FD">
        <w:rPr>
          <w:rFonts w:ascii="Arial" w:eastAsia="Calibri" w:hAnsi="Arial" w:cs="Times New Roman"/>
          <w:bCs/>
        </w:rPr>
        <w:t>figures as data for the discharg</w:t>
      </w:r>
      <w:r>
        <w:rPr>
          <w:rFonts w:ascii="Arial" w:eastAsia="Calibri" w:hAnsi="Arial" w:cs="Times New Roman"/>
          <w:bCs/>
        </w:rPr>
        <w:t>e of the capacitor.</w:t>
      </w:r>
    </w:p>
    <w:p w:rsidR="00BD5C77" w:rsidRDefault="002530FD" w:rsidP="00384479">
      <w:pPr>
        <w:numPr>
          <w:ilvl w:val="0"/>
          <w:numId w:val="6"/>
        </w:numPr>
        <w:spacing w:after="120"/>
        <w:rPr>
          <w:rFonts w:ascii="Arial" w:hAnsi="Arial" w:cs="Arial"/>
        </w:rPr>
      </w:pPr>
      <w:r w:rsidRPr="002530FD">
        <w:rPr>
          <w:rFonts w:ascii="Arial" w:hAnsi="Arial" w:cs="Arial"/>
        </w:rPr>
        <w:t xml:space="preserve">Plot </w:t>
      </w:r>
      <w:r>
        <w:rPr>
          <w:rFonts w:ascii="Arial" w:hAnsi="Arial" w:cs="Arial"/>
        </w:rPr>
        <w:t>curves for charging and discharging the capacitor.</w:t>
      </w:r>
    </w:p>
    <w:p w:rsidR="002530FD" w:rsidRDefault="002530FD" w:rsidP="00384479">
      <w:pPr>
        <w:pStyle w:val="ListParagraph"/>
        <w:numPr>
          <w:ilvl w:val="0"/>
          <w:numId w:val="6"/>
        </w:numPr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 xml:space="preserve">Determine a value for </w:t>
      </w:r>
      <w:r w:rsidR="00B50485" w:rsidRPr="00384479">
        <w:rPr>
          <w:rFonts w:ascii="Arial" w:hAnsi="Arial" w:cs="Arial"/>
          <w:i/>
        </w:rPr>
        <w:t>C</w:t>
      </w:r>
      <w:r w:rsidR="00C52973" w:rsidRPr="00384479">
        <w:rPr>
          <w:rFonts w:ascii="Arial" w:hAnsi="Arial" w:cs="Arial"/>
        </w:rPr>
        <w:t>,</w:t>
      </w:r>
      <w:r w:rsidR="00B50485">
        <w:rPr>
          <w:rFonts w:ascii="Arial" w:hAnsi="Arial" w:cs="Arial"/>
        </w:rPr>
        <w:t xml:space="preserve"> the capacitance of </w:t>
      </w:r>
      <w:r>
        <w:rPr>
          <w:rFonts w:ascii="Arial" w:hAnsi="Arial" w:cs="Arial"/>
        </w:rPr>
        <w:t>the capacitor</w:t>
      </w:r>
      <w:r w:rsidR="00B50485">
        <w:rPr>
          <w:rFonts w:ascii="Arial" w:hAnsi="Arial" w:cs="Arial"/>
        </w:rPr>
        <w:t>.</w:t>
      </w:r>
    </w:p>
    <w:p w:rsidR="00EA7055" w:rsidRDefault="007E004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Extension</w:t>
      </w:r>
      <w:r w:rsidR="00AD73E6">
        <w:rPr>
          <w:rFonts w:ascii="Arial" w:hAnsi="Arial" w:cs="Arial"/>
          <w:b/>
        </w:rPr>
        <w:t xml:space="preserve"> Opportunity</w:t>
      </w:r>
    </w:p>
    <w:p w:rsidR="002530FD" w:rsidRPr="002530FD" w:rsidRDefault="002530FD">
      <w:pPr>
        <w:rPr>
          <w:rFonts w:ascii="Arial" w:hAnsi="Arial" w:cs="Arial"/>
        </w:rPr>
      </w:pPr>
      <w:r>
        <w:rPr>
          <w:rFonts w:ascii="Arial" w:hAnsi="Arial" w:cs="Arial"/>
        </w:rPr>
        <w:t>Compare the graphs for chargi</w:t>
      </w:r>
      <w:r w:rsidR="005D12A2">
        <w:rPr>
          <w:rFonts w:ascii="Arial" w:hAnsi="Arial" w:cs="Arial"/>
        </w:rPr>
        <w:t>ng and discharging and c</w:t>
      </w:r>
      <w:r>
        <w:rPr>
          <w:rFonts w:ascii="Arial" w:hAnsi="Arial" w:cs="Arial"/>
        </w:rPr>
        <w:t>omment on any observations.</w:t>
      </w:r>
    </w:p>
    <w:p w:rsidR="00FC4C89" w:rsidRPr="00A331AA" w:rsidRDefault="00AD73E6" w:rsidP="00FC4C8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Recording</w:t>
      </w:r>
    </w:p>
    <w:p w:rsidR="005D12A2" w:rsidRDefault="00D11C2F" w:rsidP="007E004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As evidence for the</w:t>
      </w:r>
      <w:r w:rsidR="00FC4C89" w:rsidRPr="00A331AA">
        <w:rPr>
          <w:rFonts w:ascii="Arial" w:hAnsi="Arial" w:cs="Arial"/>
        </w:rPr>
        <w:t xml:space="preserve"> Practical Endorsem</w:t>
      </w:r>
      <w:r w:rsidR="005D12A2">
        <w:rPr>
          <w:rFonts w:ascii="Arial" w:hAnsi="Arial" w:cs="Arial"/>
        </w:rPr>
        <w:t xml:space="preserve">ent you should have </w:t>
      </w:r>
      <w:r w:rsidR="00FC4C89" w:rsidRPr="00A331AA">
        <w:rPr>
          <w:rFonts w:ascii="Arial" w:hAnsi="Arial" w:cs="Arial"/>
        </w:rPr>
        <w:t>the data coll</w:t>
      </w:r>
      <w:r w:rsidR="007E0042">
        <w:rPr>
          <w:rFonts w:ascii="Arial" w:hAnsi="Arial" w:cs="Arial"/>
        </w:rPr>
        <w:t>ected from your group</w:t>
      </w:r>
      <w:r w:rsidR="00FC4C89" w:rsidRPr="00A331AA">
        <w:rPr>
          <w:rFonts w:ascii="Arial" w:hAnsi="Arial" w:cs="Arial"/>
        </w:rPr>
        <w:t xml:space="preserve">. </w:t>
      </w:r>
      <w:r w:rsidR="00AD73E6">
        <w:rPr>
          <w:rFonts w:ascii="Arial" w:hAnsi="Arial" w:cs="Arial"/>
        </w:rPr>
        <w:t>All work should be clearly dated.</w:t>
      </w:r>
    </w:p>
    <w:p w:rsidR="00AD73E6" w:rsidRDefault="00AD73E6" w:rsidP="007E0042">
      <w:pPr>
        <w:spacing w:after="0" w:line="240" w:lineRule="auto"/>
        <w:rPr>
          <w:rFonts w:ascii="Arial" w:hAnsi="Arial" w:cs="Arial"/>
        </w:rPr>
      </w:pPr>
    </w:p>
    <w:p w:rsidR="00FC4C89" w:rsidRDefault="005D12A2" w:rsidP="007E004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Additionally</w:t>
      </w:r>
      <w:r w:rsidR="006E062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using </w:t>
      </w:r>
      <w:r w:rsidR="007E0042">
        <w:rPr>
          <w:rFonts w:ascii="Arial" w:hAnsi="Arial" w:cs="Arial"/>
        </w:rPr>
        <w:t xml:space="preserve">the data collected </w:t>
      </w:r>
      <w:r w:rsidR="002530FD">
        <w:rPr>
          <w:rFonts w:ascii="Arial" w:hAnsi="Arial" w:cs="Arial"/>
        </w:rPr>
        <w:t>to plot charging and discharging c</w:t>
      </w:r>
      <w:r>
        <w:rPr>
          <w:rFonts w:ascii="Arial" w:hAnsi="Arial" w:cs="Arial"/>
        </w:rPr>
        <w:t xml:space="preserve">haracteristics and </w:t>
      </w:r>
      <w:r w:rsidR="002530FD">
        <w:rPr>
          <w:rFonts w:ascii="Arial" w:hAnsi="Arial" w:cs="Arial"/>
        </w:rPr>
        <w:t>calc</w:t>
      </w:r>
      <w:r>
        <w:rPr>
          <w:rFonts w:ascii="Arial" w:hAnsi="Arial" w:cs="Arial"/>
        </w:rPr>
        <w:t>ulating</w:t>
      </w:r>
      <w:r w:rsidR="00D11C2F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 xml:space="preserve"> value for the capacitor </w:t>
      </w:r>
      <w:r w:rsidR="00D11C2F">
        <w:rPr>
          <w:rFonts w:ascii="Arial" w:hAnsi="Arial" w:cs="Arial"/>
        </w:rPr>
        <w:t>will support your preparation for the assessment in the written examination.</w:t>
      </w:r>
    </w:p>
    <w:p w:rsidR="007E0042" w:rsidRPr="00A331AA" w:rsidRDefault="007E0042" w:rsidP="007E0042">
      <w:pPr>
        <w:spacing w:after="0" w:line="240" w:lineRule="auto"/>
        <w:rPr>
          <w:rFonts w:ascii="Arial" w:hAnsi="Arial" w:cs="Arial"/>
        </w:rPr>
      </w:pPr>
    </w:p>
    <w:sectPr w:rsidR="007E0042" w:rsidRPr="00A331AA" w:rsidSect="006476C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C32" w:rsidRDefault="00D15C32" w:rsidP="00FC4C89">
      <w:pPr>
        <w:spacing w:after="0" w:line="240" w:lineRule="auto"/>
      </w:pPr>
      <w:r>
        <w:separator/>
      </w:r>
    </w:p>
  </w:endnote>
  <w:endnote w:type="continuationSeparator" w:id="0">
    <w:p w:rsidR="00D15C32" w:rsidRDefault="00D15C32" w:rsidP="00FC4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686" w:rsidRDefault="004E168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2A2" w:rsidRDefault="005D12A2" w:rsidP="005D12A2">
    <w:pPr>
      <w:pStyle w:val="Footer"/>
      <w:tabs>
        <w:tab w:val="clear" w:pos="9026"/>
        <w:tab w:val="right" w:pos="10206"/>
      </w:tabs>
      <w:rPr>
        <w:rFonts w:ascii="Arial" w:hAnsi="Arial" w:cs="Arial"/>
        <w:i/>
        <w:sz w:val="18"/>
        <w:szCs w:val="18"/>
      </w:rPr>
    </w:pPr>
  </w:p>
  <w:p w:rsidR="008933F0" w:rsidRPr="009F1EE1" w:rsidRDefault="008933F0" w:rsidP="008933F0">
    <w:pPr>
      <w:tabs>
        <w:tab w:val="center" w:pos="4513"/>
        <w:tab w:val="right" w:pos="10206"/>
      </w:tabs>
      <w:spacing w:after="0" w:line="240" w:lineRule="auto"/>
      <w:rPr>
        <w:rFonts w:ascii="Arial" w:eastAsia="Times New Roman" w:hAnsi="Arial" w:cs="Arial"/>
        <w:i/>
        <w:sz w:val="18"/>
        <w:szCs w:val="18"/>
        <w:lang w:eastAsia="en-GB"/>
      </w:rPr>
    </w:pPr>
    <w:r w:rsidRPr="009F1EE1">
      <w:rPr>
        <w:rFonts w:ascii="Arial" w:eastAsia="Times New Roman" w:hAnsi="Arial" w:cs="Arial"/>
        <w:i/>
        <w:sz w:val="18"/>
        <w:szCs w:val="18"/>
        <w:lang w:eastAsia="en-GB"/>
      </w:rPr>
      <w:t>This document may have been modified from the original – the master version is on the OCR qualification page.</w:t>
    </w:r>
  </w:p>
  <w:p w:rsidR="008933F0" w:rsidRPr="009F1EE1" w:rsidRDefault="008933F0" w:rsidP="008933F0">
    <w:pPr>
      <w:tabs>
        <w:tab w:val="center" w:pos="4513"/>
        <w:tab w:val="right" w:pos="10206"/>
      </w:tabs>
      <w:spacing w:after="0" w:line="240" w:lineRule="auto"/>
      <w:rPr>
        <w:rFonts w:ascii="Arial" w:eastAsia="Times New Roman" w:hAnsi="Arial" w:cs="Arial"/>
        <w:i/>
        <w:sz w:val="18"/>
        <w:szCs w:val="18"/>
        <w:lang w:eastAsia="en-GB"/>
      </w:rPr>
    </w:pPr>
  </w:p>
  <w:p w:rsidR="005D12A2" w:rsidRDefault="008933F0" w:rsidP="008933F0">
    <w:pPr>
      <w:pStyle w:val="Footer"/>
      <w:tabs>
        <w:tab w:val="clear" w:pos="9026"/>
        <w:tab w:val="right" w:pos="10206"/>
      </w:tabs>
    </w:pPr>
    <w:r w:rsidRPr="009F1EE1">
      <w:rPr>
        <w:rFonts w:ascii="Arial" w:eastAsia="Times New Roman" w:hAnsi="Arial" w:cs="Arial"/>
        <w:sz w:val="18"/>
        <w:szCs w:val="18"/>
        <w:lang w:eastAsia="en-GB"/>
      </w:rPr>
      <w:t>© OCR 2020</w:t>
    </w:r>
    <w:r w:rsidRPr="009F1EE1">
      <w:rPr>
        <w:rFonts w:ascii="Arial" w:eastAsia="Times New Roman" w:hAnsi="Arial" w:cs="Arial"/>
        <w:sz w:val="18"/>
        <w:szCs w:val="18"/>
        <w:lang w:eastAsia="en-GB"/>
      </w:rPr>
      <w:tab/>
      <w:t xml:space="preserve">Page </w:t>
    </w:r>
    <w:r w:rsidRPr="009F1EE1">
      <w:rPr>
        <w:rFonts w:ascii="Arial" w:eastAsia="Times New Roman" w:hAnsi="Arial" w:cs="Arial"/>
        <w:sz w:val="18"/>
        <w:szCs w:val="18"/>
        <w:lang w:eastAsia="en-GB"/>
      </w:rPr>
      <w:fldChar w:fldCharType="begin"/>
    </w:r>
    <w:r w:rsidRPr="009F1EE1">
      <w:rPr>
        <w:rFonts w:ascii="Arial" w:eastAsia="Times New Roman" w:hAnsi="Arial" w:cs="Arial"/>
        <w:sz w:val="18"/>
        <w:szCs w:val="18"/>
        <w:lang w:eastAsia="en-GB"/>
      </w:rPr>
      <w:instrText xml:space="preserve"> PAGE   \* MERGEFORMAT </w:instrText>
    </w:r>
    <w:r w:rsidRPr="009F1EE1">
      <w:rPr>
        <w:rFonts w:ascii="Arial" w:eastAsia="Times New Roman" w:hAnsi="Arial" w:cs="Arial"/>
        <w:sz w:val="18"/>
        <w:szCs w:val="18"/>
        <w:lang w:eastAsia="en-GB"/>
      </w:rPr>
      <w:fldChar w:fldCharType="separate"/>
    </w:r>
    <w:r w:rsidR="00EC7C38">
      <w:rPr>
        <w:rFonts w:ascii="Arial" w:eastAsia="Times New Roman" w:hAnsi="Arial" w:cs="Arial"/>
        <w:noProof/>
        <w:sz w:val="18"/>
        <w:szCs w:val="18"/>
        <w:lang w:eastAsia="en-GB"/>
      </w:rPr>
      <w:t>3</w:t>
    </w:r>
    <w:r w:rsidRPr="009F1EE1">
      <w:rPr>
        <w:rFonts w:ascii="Arial" w:eastAsia="Times New Roman" w:hAnsi="Arial" w:cs="Arial"/>
        <w:noProof/>
        <w:sz w:val="18"/>
        <w:szCs w:val="18"/>
        <w:lang w:eastAsia="en-GB"/>
      </w:rPr>
      <w:fldChar w:fldCharType="end"/>
    </w:r>
    <w:r w:rsidRPr="009F1EE1">
      <w:rPr>
        <w:rFonts w:ascii="Arial" w:eastAsia="Times New Roman" w:hAnsi="Arial" w:cs="Arial"/>
        <w:sz w:val="18"/>
        <w:szCs w:val="18"/>
        <w:lang w:eastAsia="en-GB"/>
      </w:rPr>
      <w:tab/>
      <w:t>v2.0 – June 2020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686" w:rsidRDefault="004E16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C32" w:rsidRDefault="00D15C32" w:rsidP="00FC4C89">
      <w:pPr>
        <w:spacing w:after="0" w:line="240" w:lineRule="auto"/>
      </w:pPr>
      <w:r>
        <w:separator/>
      </w:r>
    </w:p>
  </w:footnote>
  <w:footnote w:type="continuationSeparator" w:id="0">
    <w:p w:rsidR="00D15C32" w:rsidRDefault="00D15C32" w:rsidP="00FC4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686" w:rsidRDefault="004E168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89" w:rsidRPr="00251D9D" w:rsidRDefault="00FC4C89" w:rsidP="00FC4C89">
    <w:pPr>
      <w:pStyle w:val="Header"/>
      <w:jc w:val="right"/>
      <w:rPr>
        <w:rFonts w:ascii="Arial" w:hAnsi="Arial" w:cs="Arial"/>
      </w:rPr>
    </w:pPr>
    <w:r>
      <w:rPr>
        <w:noProof/>
        <w:lang w:eastAsia="en-GB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-349250</wp:posOffset>
          </wp:positionH>
          <wp:positionV relativeFrom="paragraph">
            <wp:posOffset>-113030</wp:posOffset>
          </wp:positionV>
          <wp:extent cx="1476375" cy="609600"/>
          <wp:effectExtent l="0" t="0" r="9525" b="0"/>
          <wp:wrapTight wrapText="bothSides">
            <wp:wrapPolygon edited="0">
              <wp:start x="0" y="0"/>
              <wp:lineTo x="0" y="20925"/>
              <wp:lineTo x="21461" y="20925"/>
              <wp:lineTo x="21461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 w:rsidRPr="00251D9D">
      <w:rPr>
        <w:rFonts w:ascii="Arial" w:hAnsi="Arial" w:cs="Arial"/>
      </w:rPr>
      <w:t>Practical Endorsement GCE Physics</w:t>
    </w:r>
  </w:p>
  <w:p w:rsidR="00FC4C89" w:rsidRPr="00251D9D" w:rsidRDefault="000C5CEC" w:rsidP="00FC4C89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PAG9: Investigating capacitors</w:t>
    </w:r>
  </w:p>
  <w:p w:rsidR="00FC4C89" w:rsidRDefault="009F0351" w:rsidP="00FC4C89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9.1</w:t>
    </w:r>
    <w:r w:rsidR="000C5CEC">
      <w:rPr>
        <w:rFonts w:ascii="Arial" w:hAnsi="Arial" w:cs="Arial"/>
      </w:rPr>
      <w:t xml:space="preserve"> </w:t>
    </w:r>
    <w:r w:rsidR="005031EC">
      <w:rPr>
        <w:rFonts w:ascii="Arial" w:hAnsi="Arial" w:cs="Arial"/>
      </w:rPr>
      <w:t>Investigat</w:t>
    </w:r>
    <w:r>
      <w:rPr>
        <w:rFonts w:ascii="Arial" w:hAnsi="Arial" w:cs="Arial"/>
      </w:rPr>
      <w:t xml:space="preserve">ing charging and discharging </w:t>
    </w:r>
    <w:r w:rsidR="005031EC">
      <w:rPr>
        <w:rFonts w:ascii="Arial" w:hAnsi="Arial" w:cs="Arial"/>
      </w:rPr>
      <w:t>capacitors</w:t>
    </w:r>
  </w:p>
  <w:p w:rsidR="00D11C2F" w:rsidRPr="00251D9D" w:rsidRDefault="00D11C2F" w:rsidP="00FC4C89">
    <w:pPr>
      <w:pStyle w:val="Header"/>
      <w:jc w:val="right"/>
      <w:rPr>
        <w:rFonts w:ascii="Arial" w:hAnsi="Arial" w:cs="Arial"/>
      </w:rPr>
    </w:pPr>
    <w:r w:rsidRPr="003A7FF2">
      <w:rPr>
        <w:rFonts w:ascii="Arial" w:hAnsi="Arial" w:cs="Arial"/>
        <w:b/>
      </w:rPr>
      <w:t>STUDENT</w:t>
    </w:r>
  </w:p>
  <w:p w:rsidR="00FC4C89" w:rsidRDefault="00FC4C8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686" w:rsidRDefault="004E16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15C6E"/>
    <w:multiLevelType w:val="hybridMultilevel"/>
    <w:tmpl w:val="410E46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2D4DB8"/>
    <w:multiLevelType w:val="hybridMultilevel"/>
    <w:tmpl w:val="515EDA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414F1D"/>
    <w:multiLevelType w:val="hybridMultilevel"/>
    <w:tmpl w:val="C8B41D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747828"/>
    <w:multiLevelType w:val="hybridMultilevel"/>
    <w:tmpl w:val="C6E003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9F76AE"/>
    <w:multiLevelType w:val="hybridMultilevel"/>
    <w:tmpl w:val="BAEEE30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521DA5"/>
    <w:multiLevelType w:val="hybridMultilevel"/>
    <w:tmpl w:val="DA0A4F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0E70F7"/>
    <w:multiLevelType w:val="hybridMultilevel"/>
    <w:tmpl w:val="E2F470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ACA"/>
    <w:rsid w:val="00045F94"/>
    <w:rsid w:val="000B2F42"/>
    <w:rsid w:val="000C5CEC"/>
    <w:rsid w:val="00125361"/>
    <w:rsid w:val="00162072"/>
    <w:rsid w:val="00195A10"/>
    <w:rsid w:val="00222136"/>
    <w:rsid w:val="00251D9D"/>
    <w:rsid w:val="002530FD"/>
    <w:rsid w:val="0026212A"/>
    <w:rsid w:val="002A22D5"/>
    <w:rsid w:val="00302649"/>
    <w:rsid w:val="00384479"/>
    <w:rsid w:val="00386476"/>
    <w:rsid w:val="003A7FF2"/>
    <w:rsid w:val="003B041D"/>
    <w:rsid w:val="003B2794"/>
    <w:rsid w:val="003E77A9"/>
    <w:rsid w:val="00456467"/>
    <w:rsid w:val="00477ACA"/>
    <w:rsid w:val="004E1686"/>
    <w:rsid w:val="004F3E3B"/>
    <w:rsid w:val="005031EC"/>
    <w:rsid w:val="00591829"/>
    <w:rsid w:val="005B4A8E"/>
    <w:rsid w:val="005D12A2"/>
    <w:rsid w:val="006476CC"/>
    <w:rsid w:val="00663EF0"/>
    <w:rsid w:val="00665DE1"/>
    <w:rsid w:val="00667C47"/>
    <w:rsid w:val="00684F5C"/>
    <w:rsid w:val="00696326"/>
    <w:rsid w:val="006D77E1"/>
    <w:rsid w:val="006E062F"/>
    <w:rsid w:val="007A3165"/>
    <w:rsid w:val="007C7A63"/>
    <w:rsid w:val="007D28D5"/>
    <w:rsid w:val="007E0042"/>
    <w:rsid w:val="007F058E"/>
    <w:rsid w:val="00805845"/>
    <w:rsid w:val="00816301"/>
    <w:rsid w:val="00827590"/>
    <w:rsid w:val="00853BC9"/>
    <w:rsid w:val="008933F0"/>
    <w:rsid w:val="008C4F1E"/>
    <w:rsid w:val="00913DD6"/>
    <w:rsid w:val="00921DBE"/>
    <w:rsid w:val="009966F1"/>
    <w:rsid w:val="009A62B5"/>
    <w:rsid w:val="009D6B5F"/>
    <w:rsid w:val="009F0351"/>
    <w:rsid w:val="00A122FD"/>
    <w:rsid w:val="00A212E2"/>
    <w:rsid w:val="00A263BB"/>
    <w:rsid w:val="00A331AA"/>
    <w:rsid w:val="00AB2C4B"/>
    <w:rsid w:val="00AD73E6"/>
    <w:rsid w:val="00B50485"/>
    <w:rsid w:val="00B61BC8"/>
    <w:rsid w:val="00B84A3E"/>
    <w:rsid w:val="00BB3A80"/>
    <w:rsid w:val="00BD535D"/>
    <w:rsid w:val="00BD5C77"/>
    <w:rsid w:val="00C4566D"/>
    <w:rsid w:val="00C45C8B"/>
    <w:rsid w:val="00C52973"/>
    <w:rsid w:val="00CA23C3"/>
    <w:rsid w:val="00CB46DB"/>
    <w:rsid w:val="00CF7381"/>
    <w:rsid w:val="00D0547C"/>
    <w:rsid w:val="00D11C2F"/>
    <w:rsid w:val="00D15C32"/>
    <w:rsid w:val="00D4564F"/>
    <w:rsid w:val="00D60250"/>
    <w:rsid w:val="00D66141"/>
    <w:rsid w:val="00D800DD"/>
    <w:rsid w:val="00D96566"/>
    <w:rsid w:val="00DB0818"/>
    <w:rsid w:val="00E145AD"/>
    <w:rsid w:val="00E97F28"/>
    <w:rsid w:val="00EA58BF"/>
    <w:rsid w:val="00EA7055"/>
    <w:rsid w:val="00EC7C38"/>
    <w:rsid w:val="00F60001"/>
    <w:rsid w:val="00F60FE0"/>
    <w:rsid w:val="00F70DA6"/>
    <w:rsid w:val="00F90BE2"/>
    <w:rsid w:val="00FC4C89"/>
    <w:rsid w:val="00FD4368"/>
    <w:rsid w:val="00FE769D"/>
    <w:rsid w:val="00FF3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6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84A3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5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C7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C4C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4C89"/>
  </w:style>
  <w:style w:type="paragraph" w:styleId="Footer">
    <w:name w:val="footer"/>
    <w:basedOn w:val="Normal"/>
    <w:link w:val="FooterChar"/>
    <w:uiPriority w:val="99"/>
    <w:unhideWhenUsed/>
    <w:rsid w:val="00FC4C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4C89"/>
  </w:style>
  <w:style w:type="paragraph" w:styleId="ListParagraph">
    <w:name w:val="List Paragraph"/>
    <w:basedOn w:val="Normal"/>
    <w:uiPriority w:val="34"/>
    <w:qFormat/>
    <w:rsid w:val="00FC4C8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97F2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6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84A3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5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C7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C4C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4C89"/>
  </w:style>
  <w:style w:type="paragraph" w:styleId="Footer">
    <w:name w:val="footer"/>
    <w:basedOn w:val="Normal"/>
    <w:link w:val="FooterChar"/>
    <w:uiPriority w:val="99"/>
    <w:unhideWhenUsed/>
    <w:rsid w:val="00FC4C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4C89"/>
  </w:style>
  <w:style w:type="paragraph" w:styleId="ListParagraph">
    <w:name w:val="List Paragraph"/>
    <w:basedOn w:val="Normal"/>
    <w:uiPriority w:val="34"/>
    <w:qFormat/>
    <w:rsid w:val="00FC4C8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97F2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9.1 Investigating charging and discharging capacitors</vt:lpstr>
    </vt:vector>
  </TitlesOfParts>
  <Company>Cambridge Assessment</Company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9.1 Investigating charging and discharging capacitors</dc:title>
  <dc:creator>OCR Science</dc:creator>
  <cp:lastModifiedBy>John Dewis</cp:lastModifiedBy>
  <cp:revision>16</cp:revision>
  <dcterms:created xsi:type="dcterms:W3CDTF">2020-06-08T16:59:00Z</dcterms:created>
  <dcterms:modified xsi:type="dcterms:W3CDTF">2020-06-11T16:38:00Z</dcterms:modified>
</cp:coreProperties>
</file>